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10078" w:type="dxa"/>
        <w:jc w:val="left"/>
        <w:tblInd w:w="-194" w:type="dxa"/>
        <w:tblLayout w:type="fixed"/>
        <w:tblCellMar>
          <w:top w:w="0" w:type="dxa"/>
          <w:left w:w="48" w:type="dxa"/>
          <w:bottom w:w="0" w:type="dxa"/>
          <w:right w:w="108" w:type="dxa"/>
        </w:tblCellMar>
      </w:tblPr>
      <w:tblGrid>
        <w:gridCol w:w="7371"/>
        <w:gridCol w:w="2706"/>
      </w:tblGrid>
      <w:tr>
        <w:trPr>
          <w:trHeight w:val="841" w:hRule="atLeast"/>
        </w:trPr>
        <w:tc>
          <w:tcPr>
            <w:tcW w:w="7371" w:type="dxa"/>
            <w:tcBorders>
              <w:top w:val="single" w:sz="4" w:space="0" w:color="00000A"/>
              <w:left w:val="single" w:sz="4" w:space="0" w:color="00000A"/>
              <w:bottom w:val="single" w:sz="4" w:space="0" w:color="00000A"/>
            </w:tcBorders>
            <w:shd w:fill="FFFFFF" w:val="clear"/>
          </w:tcPr>
          <w:p>
            <w:pPr>
              <w:pStyle w:val="Cabealho"/>
              <w:widowControl w:val="false"/>
              <w:spacing w:lineRule="atLeast" w:line="255"/>
              <w:jc w:val="center"/>
              <w:rPr>
                <w:sz w:val="20"/>
                <w:szCs w:val="20"/>
              </w:rPr>
            </w:pPr>
            <w:r>
              <w:rPr>
                <w:rFonts w:cs="Arial Narrow" w:ascii="Arial Narrow" w:hAnsi="Arial Narrow"/>
                <w:sz w:val="20"/>
                <w:szCs w:val="20"/>
              </w:rPr>
              <w:t>Formulário para Autorização Ambiental para atividade de:</w:t>
            </w:r>
          </w:p>
          <w:p>
            <w:pPr>
              <w:pStyle w:val="Cabealho"/>
              <w:widowControl w:val="false"/>
              <w:spacing w:lineRule="atLeast" w:line="255"/>
              <w:jc w:val="center"/>
              <w:rPr>
                <w:sz w:val="20"/>
                <w:szCs w:val="20"/>
              </w:rPr>
            </w:pPr>
            <w:r>
              <w:rPr>
                <w:rFonts w:cs="Arial Narrow" w:ascii="Arial Narrow" w:hAnsi="Arial Narrow"/>
                <w:b/>
                <w:sz w:val="20"/>
                <w:szCs w:val="20"/>
              </w:rPr>
              <w:t>FUNERÁRIAS</w:t>
            </w:r>
          </w:p>
          <w:p>
            <w:pPr>
              <w:pStyle w:val="Cabealho"/>
              <w:widowControl w:val="false"/>
              <w:spacing w:lineRule="atLeast" w:line="255"/>
              <w:jc w:val="center"/>
              <w:rPr>
                <w:sz w:val="20"/>
                <w:szCs w:val="20"/>
              </w:rPr>
            </w:pPr>
            <w:r>
              <w:rPr>
                <w:rFonts w:cs="Arial Narrow" w:ascii="Arial Narrow" w:hAnsi="Arial Narrow"/>
                <w:b/>
                <w:sz w:val="20"/>
                <w:szCs w:val="20"/>
              </w:rPr>
              <w:t>Autorização Ambiental</w:t>
            </w:r>
          </w:p>
        </w:tc>
        <w:tc>
          <w:tcPr>
            <w:tcW w:w="2706"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b/>
                <w:b/>
                <w:bCs/>
                <w:sz w:val="20"/>
                <w:szCs w:val="20"/>
              </w:rPr>
            </w:pPr>
            <w:r>
              <w:rPr>
                <w:rFonts w:cs="Arial Narrow" w:ascii="Arial Narrow" w:hAnsi="Arial Narrow"/>
                <w:b/>
                <w:bCs/>
                <w:sz w:val="20"/>
                <w:szCs w:val="20"/>
              </w:rPr>
              <w:t>Secretaria de Meio Ambiente e Preservação Ecológica - SEMAPE</w:t>
            </w:r>
          </w:p>
          <w:p>
            <w:pPr>
              <w:pStyle w:val="Cabealho"/>
              <w:widowControl w:val="false"/>
              <w:spacing w:lineRule="atLeast" w:line="255"/>
              <w:jc w:val="center"/>
              <w:rPr>
                <w:b/>
                <w:b/>
                <w:bCs/>
                <w:sz w:val="20"/>
                <w:szCs w:val="20"/>
              </w:rPr>
            </w:pPr>
            <w:r>
              <w:rPr>
                <w:rFonts w:cs="Arial Narrow" w:ascii="Arial Narrow" w:hAnsi="Arial Narrow"/>
                <w:b/>
                <w:bCs/>
                <w:sz w:val="20"/>
                <w:szCs w:val="20"/>
              </w:rPr>
              <w:t xml:space="preserve">VERSÃO: </w:t>
            </w:r>
            <w:r>
              <w:rPr>
                <w:rFonts w:eastAsia="Times New Roman" w:cs="Arial Narrow" w:ascii="Arial Narrow" w:hAnsi="Arial Narrow"/>
                <w:b/>
                <w:bCs/>
                <w:color w:val="00000A"/>
                <w:kern w:val="2"/>
                <w:sz w:val="20"/>
                <w:szCs w:val="20"/>
                <w:lang w:val="pt-BR" w:eastAsia="pt-BR" w:bidi="ar-SA"/>
              </w:rPr>
              <w:t>2025-</w:t>
            </w:r>
            <w:r>
              <w:rPr>
                <w:rFonts w:eastAsia="Times New Roman" w:cs="Arial Narrow" w:ascii="Arial Narrow" w:hAnsi="Arial Narrow"/>
                <w:b/>
                <w:bCs/>
                <w:color w:val="00000A"/>
                <w:kern w:val="2"/>
                <w:sz w:val="20"/>
                <w:szCs w:val="20"/>
                <w:lang w:val="pt-BR" w:eastAsia="pt-BR" w:bidi="ar-SA"/>
              </w:rPr>
              <w:t>2</w:t>
            </w:r>
          </w:p>
        </w:tc>
      </w:tr>
    </w:tbl>
    <w:p>
      <w:pPr>
        <w:pStyle w:val="Normal"/>
        <w:tabs>
          <w:tab w:val="clear" w:pos="709"/>
          <w:tab w:val="left" w:pos="2127" w:leader="none"/>
        </w:tabs>
        <w:suppressAutoHyphens w:val="false"/>
        <w:snapToGrid w:val="false"/>
        <w:jc w:val="both"/>
        <w:textAlignment w:val="auto"/>
        <w:rPr>
          <w:rFonts w:ascii="Arial Narrow" w:hAnsi="Arial Narrow" w:cs="Arial Narrow"/>
          <w:b/>
          <w:b/>
          <w:sz w:val="18"/>
          <w:szCs w:val="18"/>
        </w:rPr>
      </w:pPr>
      <w:r>
        <w:rPr>
          <w:rFonts w:cs="Arial Narrow" w:ascii="Arial Narrow" w:hAnsi="Arial Narrow"/>
          <w:b/>
          <w:sz w:val="18"/>
          <w:szCs w:val="18"/>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18"/>
          <w:szCs w:val="18"/>
        </w:rPr>
      </w:pPr>
      <w:r>
        <w:rPr>
          <w:rFonts w:cs="Arial Narrow" w:ascii="Arial Narrow" w:hAnsi="Arial Narrow"/>
          <w:b/>
          <w:sz w:val="18"/>
          <w:szCs w:val="18"/>
        </w:rPr>
        <w:t>Orientações gerais:</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hyperlink r:id="rId2">
        <w:r>
          <w:rPr>
            <w:rStyle w:val="LinkdaInternet"/>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kern w:val="2"/>
          <w:sz w:val="18"/>
          <w:szCs w:val="18"/>
          <w:lang w:val="pt-BR" w:eastAsia="pt-BR"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FFFF00" w:val="clear"/>
          <w:lang w:val="pt-BR" w:eastAsia="pt-BR" w:bidi="ar-SA"/>
        </w:rPr>
        <w:t>Antes de preencher, confira se este formulário está atualizado, nosite da Prefeitura.</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1"/>
          <w:szCs w:val="21"/>
        </w:rPr>
      </w:pPr>
      <w:r>
        <w:rPr>
          <w:rFonts w:cs="Arial Narrow" w:ascii="Arial Narrow" w:hAnsi="Arial Narrow"/>
          <w:b/>
          <w:sz w:val="21"/>
          <w:szCs w:val="21"/>
        </w:rPr>
        <w:t>IDENTIFICAÇÃO DO EMPREENDIMENTO</w:t>
      </w:r>
    </w:p>
    <w:tbl>
      <w:tblPr>
        <w:tblW w:w="9898" w:type="dxa"/>
        <w:jc w:val="center"/>
        <w:tblInd w:w="0" w:type="dxa"/>
        <w:tblLayout w:type="fixed"/>
        <w:tblCellMar>
          <w:top w:w="0" w:type="dxa"/>
          <w:left w:w="43" w:type="dxa"/>
          <w:bottom w:w="0" w:type="dxa"/>
          <w:right w:w="108" w:type="dxa"/>
        </w:tblCellMar>
      </w:tblPr>
      <w:tblGrid>
        <w:gridCol w:w="6986"/>
        <w:gridCol w:w="2911"/>
      </w:tblGrid>
      <w:tr>
        <w:trPr>
          <w:trHeight w:val="457" w:hRule="atLeast"/>
        </w:trPr>
        <w:tc>
          <w:tcPr>
            <w:tcW w:w="989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Razão social: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989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Nome fantasia:</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98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CNPJ:</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Inscrição Municipal nº:</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98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Endereço: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Bairro: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986" w:type="dxa"/>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CEP:</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98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Telefone para contato e responsável: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98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Responsável legal (conforme contrato social):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CPF:</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98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Descrição da Atividade:</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1"/>
          <w:szCs w:val="21"/>
        </w:rPr>
      </w:pPr>
      <w:r>
        <w:rPr>
          <w:rFonts w:cs="Arial Narrow" w:ascii="Arial Narrow" w:hAnsi="Arial Narrow"/>
          <w:b/>
          <w:sz w:val="21"/>
          <w:szCs w:val="21"/>
        </w:rPr>
        <w:t>2. TIPO DE LICENCIAMENTO:</w:t>
      </w:r>
    </w:p>
    <w:tbl>
      <w:tblPr>
        <w:tblW w:w="9962" w:type="dxa"/>
        <w:jc w:val="center"/>
        <w:tblInd w:w="0" w:type="dxa"/>
        <w:tblLayout w:type="fixed"/>
        <w:tblCellMar>
          <w:top w:w="0" w:type="dxa"/>
          <w:left w:w="5" w:type="dxa"/>
          <w:bottom w:w="0" w:type="dxa"/>
          <w:right w:w="5" w:type="dxa"/>
        </w:tblCellMar>
      </w:tblPr>
      <w:tblGrid>
        <w:gridCol w:w="325"/>
        <w:gridCol w:w="2897"/>
        <w:gridCol w:w="367"/>
        <w:gridCol w:w="2911"/>
        <w:gridCol w:w="347"/>
        <w:gridCol w:w="3114"/>
      </w:tblGrid>
      <w:tr>
        <w:trPr>
          <w:trHeight w:val="288" w:hRule="atLeast"/>
        </w:trPr>
        <w:tc>
          <w:tcPr>
            <w:tcW w:w="3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897"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Primeira licença:</w:t>
            </w:r>
          </w:p>
        </w:tc>
        <w:tc>
          <w:tcPr>
            <w:tcW w:w="36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2911"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Renovação:</w:t>
            </w:r>
          </w:p>
        </w:tc>
        <w:tc>
          <w:tcPr>
            <w:tcW w:w="34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311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Outros:</w:t>
            </w:r>
          </w:p>
        </w:tc>
      </w:tr>
      <w:tr>
        <w:trPr>
          <w:trHeight w:val="288" w:hRule="atLeast"/>
        </w:trPr>
        <w:tc>
          <w:tcPr>
            <w:tcW w:w="3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897"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Autorização Ambiental</w:t>
            </w:r>
          </w:p>
        </w:tc>
        <w:tc>
          <w:tcPr>
            <w:tcW w:w="36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Autorização Ambiental</w:t>
            </w:r>
          </w:p>
        </w:tc>
        <w:tc>
          <w:tcPr>
            <w:tcW w:w="34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1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endereço</w:t>
            </w:r>
          </w:p>
        </w:tc>
      </w:tr>
      <w:tr>
        <w:trPr>
          <w:trHeight w:val="288" w:hRule="atLeast"/>
        </w:trPr>
        <w:tc>
          <w:tcPr>
            <w:tcW w:w="3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89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6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4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1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atividade</w:t>
            </w:r>
          </w:p>
        </w:tc>
      </w:tr>
      <w:tr>
        <w:trPr>
          <w:trHeight w:val="288" w:hRule="atLeast"/>
        </w:trPr>
        <w:tc>
          <w:tcPr>
            <w:tcW w:w="3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289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6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91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4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1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Alterações no processo produtivo</w:t>
            </w:r>
          </w:p>
        </w:tc>
      </w:tr>
      <w:tr>
        <w:trPr>
          <w:trHeight w:val="288" w:hRule="atLeast"/>
        </w:trPr>
        <w:tc>
          <w:tcPr>
            <w:tcW w:w="9961" w:type="dxa"/>
            <w:gridSpan w:val="6"/>
            <w:tcBorders>
              <w:top w:val="dotted" w:sz="4" w:space="0" w:color="000001"/>
              <w:left w:val="dotted" w:sz="4" w:space="0" w:color="000001"/>
              <w:bottom w:val="dotted" w:sz="4" w:space="0" w:color="000001"/>
              <w:right w:val="dotted" w:sz="4" w:space="0" w:color="000001"/>
            </w:tcBorders>
            <w:shd w:fill="FFFFFF" w:val="clear"/>
            <w:tcMar>
              <w:left w:w="43" w:type="dxa"/>
              <w:right w:w="108" w:type="dxa"/>
            </w:tcMar>
          </w:tcPr>
          <w:p>
            <w:pPr>
              <w:pStyle w:val="Normal"/>
              <w:widowControl w:val="false"/>
              <w:rPr>
                <w:rFonts w:ascii="Arial Narrow" w:hAnsi="Arial Narrow" w:cs="Arial Narrow"/>
                <w:sz w:val="21"/>
                <w:szCs w:val="21"/>
              </w:rPr>
            </w:pPr>
            <w:r>
              <w:rPr>
                <w:rFonts w:cs="Arial Narrow" w:ascii="Arial Narrow" w:hAnsi="Arial Narrow"/>
                <w:sz w:val="21"/>
                <w:szCs w:val="21"/>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1"/>
          <w:szCs w:val="21"/>
        </w:rPr>
      </w:pPr>
      <w:r>
        <w:rPr>
          <w:rFonts w:cs="Arial Narrow" w:ascii="Arial Narrow" w:hAnsi="Arial Narrow"/>
          <w:b/>
          <w:sz w:val="21"/>
          <w:szCs w:val="21"/>
        </w:rPr>
        <w:t>3. RESPONSÁVEL PELO PREENCHIMENTO DAS INFORMAÇÕES NO FORMULÁRIO:</w:t>
      </w:r>
    </w:p>
    <w:tbl>
      <w:tblPr>
        <w:tblW w:w="9905" w:type="dxa"/>
        <w:jc w:val="center"/>
        <w:tblInd w:w="0" w:type="dxa"/>
        <w:tblLayout w:type="fixed"/>
        <w:tblCellMar>
          <w:top w:w="0" w:type="dxa"/>
          <w:left w:w="43" w:type="dxa"/>
          <w:bottom w:w="0" w:type="dxa"/>
          <w:right w:w="108" w:type="dxa"/>
        </w:tblCellMar>
      </w:tblPr>
      <w:tblGrid>
        <w:gridCol w:w="5849"/>
        <w:gridCol w:w="405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E-mail:</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Anotação de Responsabilidade/Função Técnica (ART/AFT) nº:</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(Anexar documento se for o caso).</w:t>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Validade da ART/AFT:</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4.1 Informações gerais</w:t>
      </w:r>
    </w:p>
    <w:tbl>
      <w:tblPr>
        <w:tblW w:w="9970" w:type="dxa"/>
        <w:jc w:val="center"/>
        <w:tblInd w:w="0" w:type="dxa"/>
        <w:tblLayout w:type="fixed"/>
        <w:tblCellMar>
          <w:top w:w="0" w:type="dxa"/>
          <w:left w:w="43" w:type="dxa"/>
          <w:bottom w:w="0" w:type="dxa"/>
          <w:right w:w="108" w:type="dxa"/>
        </w:tblCellMar>
      </w:tblPr>
      <w:tblGrid>
        <w:gridCol w:w="352"/>
        <w:gridCol w:w="2270"/>
        <w:gridCol w:w="1690"/>
        <w:gridCol w:w="578"/>
        <w:gridCol w:w="427"/>
        <w:gridCol w:w="990"/>
        <w:gridCol w:w="1691"/>
        <w:gridCol w:w="1972"/>
      </w:tblGrid>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Horário de funcionamento semanal:</w:t>
            </w:r>
          </w:p>
        </w:tc>
        <w:tc>
          <w:tcPr>
            <w:tcW w:w="508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Tem expediente em finais de semana ou feriados?</w:t>
            </w:r>
          </w:p>
        </w:tc>
      </w:tr>
      <w:tr>
        <w:trPr>
          <w:trHeight w:val="340" w:hRule="atLeast"/>
        </w:trPr>
        <w:tc>
          <w:tcPr>
            <w:tcW w:w="35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8"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Diurno. Das ____ até ____</w:t>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465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Não</w:t>
            </w:r>
          </w:p>
        </w:tc>
      </w:tr>
      <w:tr>
        <w:trPr>
          <w:trHeight w:val="340" w:hRule="atLeast"/>
        </w:trPr>
        <w:tc>
          <w:tcPr>
            <w:tcW w:w="35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8"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Noturno. Das ____ até ____</w:t>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Sim. Especifique os horários:</w:t>
            </w:r>
          </w:p>
        </w:tc>
      </w:tr>
      <w:tr>
        <w:trPr>
          <w:trHeight w:val="340" w:hRule="atLeast"/>
        </w:trPr>
        <w:tc>
          <w:tcPr>
            <w:tcW w:w="35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8"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Diurno. Das_____ até____</w:t>
            </w:r>
          </w:p>
        </w:tc>
      </w:tr>
      <w:tr>
        <w:trPr>
          <w:trHeight w:val="340" w:hRule="atLeast"/>
        </w:trPr>
        <w:tc>
          <w:tcPr>
            <w:tcW w:w="4890" w:type="dxa"/>
            <w:gridSpan w:val="4"/>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3"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Noturno. Das ____ até____</w:t>
            </w:r>
          </w:p>
        </w:tc>
      </w:tr>
      <w:tr>
        <w:trPr>
          <w:trHeight w:val="340" w:hRule="atLeast"/>
        </w:trPr>
        <w:tc>
          <w:tcPr>
            <w:tcW w:w="997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b/>
                <w:sz w:val="21"/>
                <w:szCs w:val="21"/>
              </w:rPr>
              <w:t xml:space="preserve">OBS.: </w:t>
            </w:r>
            <w:r>
              <w:rPr>
                <w:rFonts w:cs="Arial Narrow" w:ascii="Arial Narrow" w:hAnsi="Arial Narrow"/>
                <w:sz w:val="21"/>
                <w:szCs w:val="21"/>
              </w:rPr>
              <w:t>Conforme definido na lei municipal nº 3927/2006, horário noturno compreende o intervalo entre 22h até 7h.</w:t>
            </w:r>
          </w:p>
        </w:tc>
      </w:tr>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Área total do terreno (m²):</w:t>
            </w:r>
          </w:p>
        </w:tc>
        <w:tc>
          <w:tcPr>
            <w:tcW w:w="508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1"/>
                <w:szCs w:val="21"/>
              </w:rPr>
              <w:t>Área útil ao ar livre (m</w:t>
            </w:r>
            <w:r>
              <w:rPr>
                <w:rFonts w:cs="Arial Narrow" w:ascii="Arial Narrow" w:hAnsi="Arial Narrow"/>
                <w:sz w:val="21"/>
                <w:szCs w:val="21"/>
                <w:vertAlign w:val="superscript"/>
              </w:rPr>
              <w:t>2</w:t>
            </w:r>
            <w:r>
              <w:rPr>
                <w:rFonts w:cs="Arial Narrow" w:ascii="Arial Narrow" w:hAnsi="Arial Narrow"/>
                <w:sz w:val="21"/>
                <w:szCs w:val="21"/>
              </w:rPr>
              <w:t>):</w:t>
            </w:r>
          </w:p>
        </w:tc>
      </w:tr>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Área útil construída (m²):</w:t>
            </w:r>
          </w:p>
        </w:tc>
        <w:tc>
          <w:tcPr>
            <w:tcW w:w="508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1"/>
                <w:szCs w:val="21"/>
              </w:rPr>
              <w:t>*</w:t>
            </w:r>
            <w:r>
              <w:rPr>
                <w:rFonts w:cs="Arial Narrow" w:ascii="Arial Narrow" w:hAnsi="Arial Narrow"/>
                <w:sz w:val="21"/>
                <w:szCs w:val="21"/>
              </w:rPr>
              <w:t>Área útil total do empreendimento (m²):</w:t>
            </w:r>
          </w:p>
        </w:tc>
      </w:tr>
      <w:tr>
        <w:trPr>
          <w:trHeight w:val="340" w:hRule="atLeast"/>
        </w:trPr>
        <w:tc>
          <w:tcPr>
            <w:tcW w:w="997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1"/>
                <w:szCs w:val="21"/>
              </w:rPr>
              <w:t>*OBS.:</w:t>
            </w:r>
            <w:r>
              <w:rPr>
                <w:rFonts w:cs="Arial Narrow" w:ascii="Arial Narrow" w:hAnsi="Arial Narrow"/>
                <w:i/>
                <w:sz w:val="21"/>
                <w:szCs w:val="21"/>
              </w:rPr>
              <w:t xml:space="preserve"> A área útil total do empreendimento deve ser o somatório da área útil construída</w:t>
            </w:r>
            <w:r>
              <w:rPr>
                <w:rFonts w:cs="Arial Narrow" w:ascii="Arial Narrow" w:hAnsi="Arial Narrow"/>
                <w:sz w:val="21"/>
                <w:szCs w:val="21"/>
              </w:rPr>
              <w:t xml:space="preserve"> + </w:t>
            </w:r>
            <w:r>
              <w:rPr>
                <w:rFonts w:cs="Arial Narrow" w:ascii="Arial Narrow" w:hAnsi="Arial Narrow"/>
                <w:i/>
                <w:sz w:val="21"/>
                <w:szCs w:val="21"/>
              </w:rPr>
              <w:t>área útil ao ar livre.</w:t>
            </w:r>
          </w:p>
        </w:tc>
      </w:tr>
      <w:tr>
        <w:trPr>
          <w:trHeight w:val="340" w:hRule="atLeast"/>
        </w:trPr>
        <w:tc>
          <w:tcPr>
            <w:tcW w:w="997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Data de início das atividades no local:</w:t>
            </w:r>
          </w:p>
        </w:tc>
      </w:tr>
      <w:tr>
        <w:trPr>
          <w:trHeight w:val="340" w:hRule="atLeast"/>
        </w:trPr>
        <w:tc>
          <w:tcPr>
            <w:tcW w:w="2622"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Número de funcionários por área</w:t>
            </w:r>
          </w:p>
        </w:tc>
        <w:tc>
          <w:tcPr>
            <w:tcW w:w="1690"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eastAsia="Times New Roman" w:cs="Arial Narrow" w:ascii="Arial Narrow" w:hAnsi="Arial Narrow"/>
                <w:b w:val="false"/>
                <w:bCs w:val="false"/>
                <w:color w:val="00000A"/>
                <w:kern w:val="2"/>
                <w:sz w:val="21"/>
                <w:szCs w:val="21"/>
                <w:lang w:val="pt-BR" w:eastAsia="pt-BR" w:bidi="ar-SA"/>
              </w:rPr>
              <w:t>Tanatopraxia</w:t>
            </w:r>
            <w:r>
              <w:rPr>
                <w:rFonts w:cs="Arial Narrow" w:ascii="Arial Narrow" w:hAnsi="Arial Narrow"/>
                <w:sz w:val="21"/>
                <w:szCs w:val="21"/>
              </w:rPr>
              <w:t>:</w:t>
            </w:r>
          </w:p>
        </w:tc>
        <w:tc>
          <w:tcPr>
            <w:tcW w:w="1995"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Administração:</w:t>
            </w:r>
          </w:p>
        </w:tc>
        <w:tc>
          <w:tcPr>
            <w:tcW w:w="1691"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Outros:</w:t>
            </w:r>
          </w:p>
        </w:tc>
        <w:tc>
          <w:tcPr>
            <w:tcW w:w="19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4.2 Uso da água</w:t>
      </w:r>
    </w:p>
    <w:tbl>
      <w:tblPr>
        <w:tblW w:w="9976" w:type="dxa"/>
        <w:jc w:val="center"/>
        <w:tblInd w:w="0" w:type="dxa"/>
        <w:tblLayout w:type="fixed"/>
        <w:tblCellMar>
          <w:top w:w="0" w:type="dxa"/>
          <w:left w:w="43" w:type="dxa"/>
          <w:bottom w:w="0" w:type="dxa"/>
          <w:right w:w="108" w:type="dxa"/>
        </w:tblCellMar>
      </w:tblPr>
      <w:tblGrid>
        <w:gridCol w:w="422"/>
        <w:gridCol w:w="4899"/>
        <w:gridCol w:w="9"/>
        <w:gridCol w:w="413"/>
        <w:gridCol w:w="4232"/>
      </w:tblGrid>
      <w:tr>
        <w:trPr>
          <w:trHeight w:val="245" w:hRule="atLeast"/>
        </w:trPr>
        <w:tc>
          <w:tcPr>
            <w:tcW w:w="9975"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1"/>
                <w:szCs w:val="21"/>
              </w:rPr>
            </w:pPr>
            <w:r>
              <w:rPr>
                <w:rFonts w:cs="Arial Narrow" w:ascii="Arial Narrow" w:hAnsi="Arial Narrow"/>
                <w:sz w:val="21"/>
                <w:szCs w:val="21"/>
              </w:rPr>
              <w:t>Informe o consumo médio mensal de água (m³/mês):</w:t>
            </w:r>
          </w:p>
        </w:tc>
      </w:tr>
      <w:tr>
        <w:trPr>
          <w:trHeight w:val="245" w:hRule="atLeast"/>
        </w:trPr>
        <w:tc>
          <w:tcPr>
            <w:tcW w:w="5321"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1"/>
                <w:szCs w:val="21"/>
              </w:rPr>
            </w:pPr>
            <w:r>
              <w:rPr>
                <w:rFonts w:cs="Arial Narrow" w:ascii="Arial Narrow" w:hAnsi="Arial Narrow"/>
                <w:sz w:val="21"/>
                <w:szCs w:val="21"/>
              </w:rPr>
              <w:t>Indique qual a fonte de abastecimento de água do empreendimento:</w:t>
            </w:r>
          </w:p>
        </w:tc>
        <w:tc>
          <w:tcPr>
            <w:tcW w:w="4654"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Finalidades da água na atividade:</w:t>
            </w:r>
          </w:p>
        </w:tc>
      </w:tr>
      <w:tr>
        <w:trPr>
          <w:trHeight w:val="122" w:hRule="atLeast"/>
        </w:trPr>
        <w:tc>
          <w:tcPr>
            <w:tcW w:w="42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8"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Rede pública - CORSAN</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Sanitários</w:t>
            </w:r>
          </w:p>
        </w:tc>
      </w:tr>
      <w:tr>
        <w:trPr>
          <w:trHeight w:val="122" w:hRule="atLeast"/>
        </w:trPr>
        <w:tc>
          <w:tcPr>
            <w:tcW w:w="42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8"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Água subterrânea*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Refeitório</w:t>
            </w:r>
          </w:p>
        </w:tc>
      </w:tr>
      <w:tr>
        <w:trPr>
          <w:trHeight w:val="122" w:hRule="atLeast"/>
        </w:trPr>
        <w:tc>
          <w:tcPr>
            <w:tcW w:w="42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8"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Cisterna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Incorporação ao produto</w:t>
            </w:r>
          </w:p>
        </w:tc>
      </w:tr>
      <w:tr>
        <w:trPr>
          <w:trHeight w:val="122" w:hRule="atLeast"/>
        </w:trPr>
        <w:tc>
          <w:tcPr>
            <w:tcW w:w="42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8"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Outra (especificar):</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Lavagem de equipamentos</w:t>
            </w:r>
          </w:p>
        </w:tc>
      </w:tr>
      <w:tr>
        <w:trPr>
          <w:trHeight w:val="122" w:hRule="atLeast"/>
        </w:trPr>
        <w:tc>
          <w:tcPr>
            <w:tcW w:w="5321"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1"/>
                <w:szCs w:val="21"/>
              </w:rPr>
              <w:t>*OBS.:</w:t>
            </w:r>
            <w:r>
              <w:rPr>
                <w:rFonts w:cs="Arial Narrow" w:ascii="Arial Narrow" w:hAnsi="Arial Narrow"/>
                <w:sz w:val="21"/>
                <w:szCs w:val="21"/>
              </w:rPr>
              <w:t xml:space="preserve"> Informar nº da Certidão de outorga, do Protocolo de solicitação ou do Comprovante de cadastro de uso da água – SIOUT, junto ao DRH/SEMA-RS (Departamento de Recursos Hídricos):</w:t>
            </w:r>
          </w:p>
        </w:tc>
        <w:tc>
          <w:tcPr>
            <w:tcW w:w="422"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Refrigeração com circuito aberto</w:t>
            </w:r>
          </w:p>
        </w:tc>
      </w:tr>
      <w:tr>
        <w:trPr>
          <w:trHeight w:val="122" w:hRule="atLeast"/>
        </w:trPr>
        <w:tc>
          <w:tcPr>
            <w:tcW w:w="5321"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22"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Refrigeração com circuito fechado</w:t>
            </w:r>
          </w:p>
        </w:tc>
      </w:tr>
      <w:tr>
        <w:trPr>
          <w:trHeight w:val="122" w:hRule="atLeast"/>
        </w:trPr>
        <w:tc>
          <w:tcPr>
            <w:tcW w:w="5321"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22"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Lavagem de pisos e equipamentos</w:t>
            </w:r>
          </w:p>
        </w:tc>
      </w:tr>
      <w:tr>
        <w:trPr>
          <w:trHeight w:val="122" w:hRule="atLeast"/>
        </w:trPr>
        <w:tc>
          <w:tcPr>
            <w:tcW w:w="5321"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22"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23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4.3 Localização do empreendimento:</w:t>
      </w:r>
    </w:p>
    <w:tbl>
      <w:tblPr>
        <w:tblW w:w="9829" w:type="dxa"/>
        <w:jc w:val="center"/>
        <w:tblInd w:w="0" w:type="dxa"/>
        <w:tblLayout w:type="fixed"/>
        <w:tblCellMar>
          <w:top w:w="0" w:type="dxa"/>
          <w:left w:w="43" w:type="dxa"/>
          <w:bottom w:w="0" w:type="dxa"/>
          <w:right w:w="108" w:type="dxa"/>
        </w:tblCellMar>
      </w:tblPr>
      <w:tblGrid>
        <w:gridCol w:w="9829"/>
      </w:tblGrid>
      <w:tr>
        <w:trPr>
          <w:trHeight w:val="3628" w:hRule="exact"/>
          <w:cantSplit w:val="true"/>
        </w:trPr>
        <w:tc>
          <w:tcPr>
            <w:tcW w:w="982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1"/>
                <w:szCs w:val="21"/>
                <w:u w:val="single"/>
              </w:rPr>
            </w:pPr>
            <w:r>
              <w:rPr>
                <w:rFonts w:cs="Arial Narrow" w:ascii="Arial Narrow" w:hAnsi="Arial Narrow"/>
                <w:sz w:val="21"/>
                <w:szCs w:val="21"/>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18"/>
                <w:szCs w:val="18"/>
                <w:u w:val="none"/>
              </w:rPr>
            </w:pPr>
            <w:r>
              <w:rPr>
                <w:rFonts w:cs="Arial Narrow" w:ascii="Arial Narrow" w:hAnsi="Arial Narrow"/>
                <w:b w:val="false"/>
                <w:bCs w:val="false"/>
                <w:i/>
                <w:iCs/>
                <w:sz w:val="18"/>
                <w:szCs w:val="18"/>
                <w:u w:val="none"/>
              </w:rPr>
              <w:t>Obs.: O croqui abaixo poderá ser substituído por imagem do Google Earth</w:t>
            </w:r>
          </w:p>
          <w:p>
            <w:pPr>
              <w:pStyle w:val="Normal"/>
              <w:widowControl w:val="false"/>
              <w:rPr>
                <w:rFonts w:ascii="Arial Narrow" w:hAnsi="Arial Narrow" w:cs="Arial Narrow"/>
                <w:sz w:val="21"/>
                <w:szCs w:val="21"/>
                <w:u w:val="single"/>
              </w:rPr>
            </w:pPr>
            <w:r>
              <w:rPr>
                <w:rFonts w:cs="Arial Narrow" w:ascii="Arial Narrow" w:hAnsi="Arial Narrow"/>
                <w:sz w:val="21"/>
                <w:szCs w:val="21"/>
                <w:u w:val="single"/>
              </w:rPr>
            </w:r>
          </w:p>
          <w:p>
            <w:pPr>
              <w:pStyle w:val="Normal"/>
              <w:widowControl w:val="false"/>
              <w:jc w:val="center"/>
              <w:rPr>
                <w:rFonts w:ascii="Arial Narrow" w:hAnsi="Arial Narrow" w:cs="Arial Narrow"/>
                <w:sz w:val="21"/>
                <w:szCs w:val="21"/>
              </w:rPr>
            </w:pPr>
            <w:r>
              <w:rPr/>
              <w:drawing>
                <wp:inline distT="0" distB="0" distL="0" distR="0">
                  <wp:extent cx="2634615" cy="1929130"/>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283" t="-387" r="-283" b="-387"/>
                          <a:stretch>
                            <a:fillRect/>
                          </a:stretch>
                        </pic:blipFill>
                        <pic:spPr bwMode="auto">
                          <a:xfrm>
                            <a:off x="0" y="0"/>
                            <a:ext cx="2634615" cy="1929130"/>
                          </a:xfrm>
                          <a:prstGeom prst="rect">
                            <a:avLst/>
                          </a:prstGeom>
                        </pic:spPr>
                      </pic:pic>
                    </a:graphicData>
                  </a:graphic>
                </wp:inline>
              </w:drawing>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5.1 Descrição da atividade</w:t>
      </w:r>
    </w:p>
    <w:p>
      <w:pPr>
        <w:pStyle w:val="Normal"/>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 xml:space="preserve">Apresente a descrição da atividade desenvolvida e o fluxograma ou diagrama de blocos de todas as etapas do empreendimento, indicando as operações em que ocorre a geração de resíduos sólidos, efluentes líquidos e de emissões atmosféricas. </w:t>
      </w:r>
    </w:p>
    <w:tbl>
      <w:tblPr>
        <w:tblW w:w="9972" w:type="dxa"/>
        <w:jc w:val="center"/>
        <w:tblInd w:w="0" w:type="dxa"/>
        <w:tblLayout w:type="fixed"/>
        <w:tblCellMar>
          <w:top w:w="0" w:type="dxa"/>
          <w:left w:w="48" w:type="dxa"/>
          <w:bottom w:w="0" w:type="dxa"/>
          <w:right w:w="108" w:type="dxa"/>
        </w:tblCellMar>
      </w:tblPr>
      <w:tblGrid>
        <w:gridCol w:w="9972"/>
      </w:tblGrid>
      <w:tr>
        <w:trPr>
          <w:trHeight w:val="1819" w:hRule="atLeast"/>
        </w:trPr>
        <w:tc>
          <w:tcPr>
            <w:tcW w:w="997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5.2 Insumos utilizados </w:t>
      </w:r>
      <w:r>
        <w:rPr>
          <w:rFonts w:eastAsia="Times New Roman" w:cs="Arial Narrow" w:ascii="Arial Narrow" w:hAnsi="Arial Narrow"/>
          <w:b/>
          <w:color w:val="00000A"/>
          <w:kern w:val="2"/>
          <w:sz w:val="21"/>
          <w:szCs w:val="21"/>
          <w:lang w:val="pt-BR" w:eastAsia="pt-BR" w:bidi="ar-SA"/>
        </w:rPr>
        <w:t>na atividade</w:t>
      </w:r>
    </w:p>
    <w:p>
      <w:pPr>
        <w:pStyle w:val="Normal"/>
        <w:spacing w:before="60" w:after="60"/>
        <w:jc w:val="both"/>
        <w:textAlignment w:val="auto"/>
        <w:rPr>
          <w:rFonts w:ascii="Arial Narrow" w:hAnsi="Arial Narrow" w:eastAsia="Arial" w:cs="Arial Narrow"/>
          <w:sz w:val="21"/>
          <w:szCs w:val="21"/>
        </w:rPr>
      </w:pPr>
      <w:r>
        <w:rPr>
          <w:rFonts w:eastAsia="Arial" w:cs="Arial Narrow" w:ascii="Arial Narrow" w:hAnsi="Arial Narrow"/>
          <w:sz w:val="21"/>
          <w:szCs w:val="21"/>
        </w:rPr>
        <w:t>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829" w:type="dxa"/>
        <w:jc w:val="center"/>
        <w:tblInd w:w="0" w:type="dxa"/>
        <w:tblLayout w:type="fixed"/>
        <w:tblCellMar>
          <w:top w:w="0" w:type="dxa"/>
          <w:left w:w="48" w:type="dxa"/>
          <w:bottom w:w="0" w:type="dxa"/>
          <w:right w:w="108" w:type="dxa"/>
        </w:tblCellMar>
      </w:tblPr>
      <w:tblGrid>
        <w:gridCol w:w="3118"/>
        <w:gridCol w:w="848"/>
        <w:gridCol w:w="716"/>
        <w:gridCol w:w="4"/>
        <w:gridCol w:w="1268"/>
        <w:gridCol w:w="3"/>
        <w:gridCol w:w="2194"/>
        <w:gridCol w:w="3"/>
        <w:gridCol w:w="1674"/>
      </w:tblGrid>
      <w:tr>
        <w:trPr>
          <w:trHeight w:val="518" w:hRule="atLeast"/>
        </w:trPr>
        <w:tc>
          <w:tcPr>
            <w:tcW w:w="3118"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Principais Insumos</w:t>
            </w:r>
          </w:p>
        </w:tc>
        <w:tc>
          <w:tcPr>
            <w:tcW w:w="156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tc>
        <w:tc>
          <w:tcPr>
            <w:tcW w:w="127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Capacidade máxima de estocagem</w:t>
            </w:r>
          </w:p>
        </w:tc>
        <w:tc>
          <w:tcPr>
            <w:tcW w:w="219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104" w:right="-177" w:hanging="141"/>
              <w:jc w:val="center"/>
              <w:textAlignment w:val="auto"/>
              <w:rPr/>
            </w:pPr>
            <w:r>
              <w:rPr>
                <w:rFonts w:eastAsia="Arial Narrow" w:cs="Arial Narrow" w:ascii="Arial Narrow" w:hAnsi="Arial Narrow"/>
                <w:sz w:val="20"/>
                <w:szCs w:val="20"/>
                <w:lang w:eastAsia="zh-CN"/>
              </w:rPr>
              <w:t xml:space="preserve">   </w:t>
            </w:r>
            <w:r>
              <w:rPr>
                <w:rFonts w:cs="Arial Narrow" w:ascii="Arial Narrow" w:hAnsi="Arial Narrow"/>
                <w:sz w:val="20"/>
                <w:szCs w:val="20"/>
                <w:lang w:eastAsia="zh-CN"/>
              </w:rPr>
              <w:t>Forma de acondicionamento</w:t>
            </w:r>
          </w:p>
        </w:tc>
        <w:tc>
          <w:tcPr>
            <w:tcW w:w="1677"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r>
      <w:tr>
        <w:trPr>
          <w:trHeight w:val="398" w:hRule="atLeast"/>
        </w:trPr>
        <w:tc>
          <w:tcPr>
            <w:tcW w:w="3118"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Atual</w:t>
            </w:r>
          </w:p>
        </w:tc>
        <w:tc>
          <w:tcPr>
            <w:tcW w:w="72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Máx.</w:t>
            </w:r>
          </w:p>
        </w:tc>
        <w:tc>
          <w:tcPr>
            <w:tcW w:w="1271" w:type="dxa"/>
            <w:gridSpan w:val="2"/>
            <w:tcBorders>
              <w:top w:val="dotted" w:sz="4" w:space="0" w:color="000001"/>
              <w:left w:val="dotted" w:sz="4" w:space="0" w:color="000001"/>
              <w:bottom w:val="dotted" w:sz="4" w:space="0" w:color="000001"/>
            </w:tcBorders>
            <w:shd w:fill="F2F2F2" w:val="clear"/>
          </w:tcPr>
          <w:p>
            <w:pPr>
              <w:pStyle w:val="Normal"/>
              <w:keepNext w:val="true"/>
              <w:widowControl w:val="false"/>
              <w:numPr>
                <w:ilvl w:val="0"/>
                <w:numId w:val="0"/>
              </w:numPr>
              <w:snapToGrid w:val="false"/>
              <w:spacing w:before="240" w:after="60"/>
              <w:ind w:left="0" w:right="0" w:hanging="0"/>
              <w:textAlignment w:val="auto"/>
              <w:rPr>
                <w:rFonts w:ascii="Arial Narrow" w:hAnsi="Arial Narrow" w:cs="Arial Narrow"/>
                <w:bCs/>
                <w:i/>
                <w:i/>
                <w:iCs/>
                <w:sz w:val="21"/>
                <w:szCs w:val="21"/>
                <w:lang w:eastAsia="zh-CN"/>
              </w:rPr>
            </w:pPr>
            <w:r>
              <w:rPr>
                <w:rFonts w:cs="Arial Narrow" w:ascii="Arial Narrow" w:hAnsi="Arial Narrow"/>
                <w:bCs/>
                <w:i/>
                <w:iCs/>
                <w:sz w:val="21"/>
                <w:szCs w:val="21"/>
                <w:lang w:eastAsia="zh-CN"/>
              </w:rPr>
            </w:r>
          </w:p>
        </w:tc>
        <w:tc>
          <w:tcPr>
            <w:tcW w:w="2197"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snapToGrid w:val="false"/>
              <w:ind w:left="86" w:right="0" w:hanging="0"/>
              <w:jc w:val="center"/>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1674" w:type="dxa"/>
            <w:tcBorders>
              <w:top w:val="dotted" w:sz="4" w:space="0" w:color="000001"/>
              <w:left w:val="dotted" w:sz="4" w:space="0" w:color="000001"/>
              <w:bottom w:val="dotted" w:sz="4" w:space="0" w:color="000001"/>
              <w:right w:val="dotted" w:sz="4" w:space="0" w:color="000001"/>
            </w:tcBorders>
            <w:shd w:fill="F2F2F2" w:val="clear"/>
          </w:tcPr>
          <w:p>
            <w:pPr>
              <w:pStyle w:val="Normal"/>
              <w:widowControl w:val="false"/>
              <w:snapToGrid w:val="false"/>
              <w:ind w:left="86" w:right="0" w:hanging="0"/>
              <w:jc w:val="center"/>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8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72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219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167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8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72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219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167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8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720"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219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c>
          <w:tcPr>
            <w:tcW w:w="167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1"/>
                <w:szCs w:val="21"/>
                <w:lang w:eastAsia="zh-CN"/>
              </w:rPr>
            </w:pPr>
            <w:r>
              <w:rPr>
                <w:rFonts w:cs="Arial Narrow" w:ascii="Arial Narrow" w:hAnsi="Arial Narrow"/>
                <w:b/>
                <w:bCs/>
                <w:i/>
                <w:iCs/>
                <w:sz w:val="21"/>
                <w:szCs w:val="21"/>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5.3 Equipamentos</w:t>
      </w:r>
    </w:p>
    <w:p>
      <w:pPr>
        <w:pStyle w:val="Normal"/>
        <w:spacing w:before="60" w:after="60"/>
        <w:jc w:val="both"/>
        <w:textAlignment w:val="auto"/>
        <w:rPr>
          <w:rFonts w:ascii="Arial Narrow" w:hAnsi="Arial Narrow" w:eastAsia="Arial" w:cs="Arial Narrow"/>
          <w:sz w:val="21"/>
          <w:szCs w:val="21"/>
        </w:rPr>
      </w:pPr>
      <w:r>
        <w:rPr>
          <w:rFonts w:eastAsia="Arial" w:cs="Arial Narrow" w:ascii="Arial Narrow" w:hAnsi="Arial Narrow"/>
          <w:sz w:val="21"/>
          <w:szCs w:val="21"/>
        </w:rPr>
        <w:t>Identifique todos os equipamentos (principais e auxiliares) empregados na atividade desenvolvida, descrevendo o nome, capacidade nominal e a quantidade deste equipamento:</w:t>
      </w:r>
    </w:p>
    <w:tbl>
      <w:tblPr>
        <w:tblW w:w="9650" w:type="dxa"/>
        <w:jc w:val="center"/>
        <w:tblInd w:w="0" w:type="dxa"/>
        <w:tblLayout w:type="fixed"/>
        <w:tblCellMar>
          <w:top w:w="0" w:type="dxa"/>
          <w:left w:w="43" w:type="dxa"/>
          <w:bottom w:w="0" w:type="dxa"/>
          <w:right w:w="108" w:type="dxa"/>
        </w:tblCellMar>
      </w:tblPr>
      <w:tblGrid>
        <w:gridCol w:w="7283"/>
        <w:gridCol w:w="2366"/>
      </w:tblGrid>
      <w:tr>
        <w:trPr>
          <w:trHeight w:val="454" w:hRule="atLeast"/>
        </w:trPr>
        <w:tc>
          <w:tcPr>
            <w:tcW w:w="728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1"/>
                <w:szCs w:val="21"/>
              </w:rPr>
            </w:pPr>
            <w:r>
              <w:rPr>
                <w:rFonts w:cs="Arial Narrow" w:ascii="Arial Narrow" w:hAnsi="Arial Narrow"/>
                <w:sz w:val="21"/>
                <w:szCs w:val="21"/>
              </w:rPr>
              <w:t>Equipamento</w:t>
            </w:r>
          </w:p>
        </w:tc>
        <w:tc>
          <w:tcPr>
            <w:tcW w:w="236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1"/>
                <w:szCs w:val="21"/>
              </w:rPr>
            </w:pPr>
            <w:r>
              <w:rPr>
                <w:rFonts w:cs="Arial Narrow" w:ascii="Arial Narrow" w:hAnsi="Arial Narrow"/>
                <w:sz w:val="21"/>
                <w:szCs w:val="21"/>
              </w:rPr>
              <w:t>Quantidade</w:t>
            </w:r>
          </w:p>
        </w:tc>
      </w:tr>
      <w:tr>
        <w:trPr>
          <w:trHeight w:val="454"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36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236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bl>
    <w:p>
      <w:pPr>
        <w:pStyle w:val="Normal"/>
        <w:textAlignment w:val="auto"/>
        <w:rPr>
          <w:rFonts w:ascii="Arial Narrow" w:hAnsi="Arial Narrow" w:cs="Arial Narrow"/>
          <w:b/>
          <w:b/>
          <w:sz w:val="21"/>
          <w:szCs w:val="21"/>
        </w:rPr>
      </w:pPr>
      <w:r>
        <w:rPr>
          <w:rFonts w:cs="Arial Narrow" w:ascii="Arial Narrow" w:hAnsi="Arial Narrow"/>
          <w:b/>
          <w:sz w:val="21"/>
          <w:szCs w:val="21"/>
        </w:rPr>
      </w:r>
    </w:p>
    <w:p>
      <w:pPr>
        <w:pStyle w:val="Normal"/>
        <w:textAlignment w:val="auto"/>
        <w:rPr>
          <w:rFonts w:ascii="Arial Narrow" w:hAnsi="Arial Narrow" w:cs="Arial Narrow"/>
          <w:b/>
          <w:b/>
          <w:sz w:val="21"/>
          <w:szCs w:val="21"/>
        </w:rPr>
      </w:pPr>
      <w:r>
        <w:rPr>
          <w:rFonts w:cs="Arial Narrow" w:ascii="Arial Narrow" w:hAnsi="Arial Narrow"/>
          <w:b/>
          <w:sz w:val="21"/>
          <w:szCs w:val="21"/>
        </w:rPr>
      </w:r>
    </w:p>
    <w:p>
      <w:pPr>
        <w:pStyle w:val="Normal"/>
        <w:textAlignment w:val="auto"/>
        <w:rPr/>
      </w:pPr>
      <w:r>
        <w:rPr>
          <w:rFonts w:cs="Arial Narrow" w:ascii="Arial Narrow" w:hAnsi="Arial Narrow"/>
          <w:b/>
          <w:sz w:val="21"/>
          <w:szCs w:val="21"/>
        </w:rPr>
        <w:t xml:space="preserve">5.4 Identifique a média mensal </w:t>
      </w:r>
      <w:r>
        <w:rPr>
          <w:rFonts w:eastAsia="Times New Roman" w:cs="Arial Narrow" w:ascii="Arial Narrow" w:hAnsi="Arial Narrow"/>
          <w:b/>
          <w:color w:val="00000A"/>
          <w:kern w:val="2"/>
          <w:sz w:val="21"/>
          <w:szCs w:val="21"/>
          <w:lang w:val="pt-BR" w:eastAsia="pt-BR" w:bidi="ar-SA"/>
        </w:rPr>
        <w:t>de atendimentos funerários na empresa</w:t>
      </w:r>
      <w:r>
        <w:rPr>
          <w:rFonts w:cs="Arial Narrow" w:ascii="Arial Narrow" w:hAnsi="Arial Narrow"/>
          <w:b/>
          <w:sz w:val="21"/>
          <w:szCs w:val="21"/>
        </w:rPr>
        <w:t>:</w:t>
      </w:r>
    </w:p>
    <w:p>
      <w:pPr>
        <w:pStyle w:val="Normal"/>
        <w:textAlignment w:val="auto"/>
        <w:rPr>
          <w:rFonts w:ascii="Arial Narrow" w:hAnsi="Arial Narrow" w:cs="Arial Narrow"/>
          <w:b/>
          <w:b/>
          <w:sz w:val="21"/>
          <w:szCs w:val="21"/>
        </w:rPr>
      </w:pPr>
      <w:r>
        <w:rPr>
          <w:rFonts w:cs="Arial Narrow" w:ascii="Arial Narrow" w:hAnsi="Arial Narrow"/>
          <w:b/>
          <w:sz w:val="21"/>
          <w:szCs w:val="21"/>
        </w:rPr>
      </w:r>
    </w:p>
    <w:tbl>
      <w:tblPr>
        <w:tblW w:w="9651" w:type="dxa"/>
        <w:jc w:val="center"/>
        <w:tblInd w:w="0" w:type="dxa"/>
        <w:tblLayout w:type="fixed"/>
        <w:tblCellMar>
          <w:top w:w="0" w:type="dxa"/>
          <w:left w:w="43" w:type="dxa"/>
          <w:bottom w:w="0" w:type="dxa"/>
          <w:right w:w="108" w:type="dxa"/>
        </w:tblCellMar>
      </w:tblPr>
      <w:tblGrid>
        <w:gridCol w:w="4705"/>
        <w:gridCol w:w="4945"/>
      </w:tblGrid>
      <w:tr>
        <w:trPr>
          <w:trHeight w:val="454" w:hRule="atLeast"/>
        </w:trPr>
        <w:tc>
          <w:tcPr>
            <w:tcW w:w="9650"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center"/>
              <w:textAlignment w:val="auto"/>
              <w:rPr>
                <w:rFonts w:ascii="Arial Narrow" w:hAnsi="Arial Narrow" w:eastAsia="Times New Roman" w:cs="Arial Narrow"/>
                <w:color w:val="00000A"/>
                <w:kern w:val="2"/>
                <w:sz w:val="21"/>
                <w:szCs w:val="21"/>
                <w:lang w:val="pt-BR" w:eastAsia="pt-BR" w:bidi="ar-SA"/>
              </w:rPr>
            </w:pPr>
            <w:r>
              <w:rPr>
                <w:rFonts w:eastAsia="Times New Roman" w:cs="Arial Narrow" w:ascii="Arial Narrow" w:hAnsi="Arial Narrow"/>
                <w:color w:val="00000A"/>
                <w:kern w:val="2"/>
                <w:sz w:val="21"/>
                <w:szCs w:val="21"/>
                <w:lang w:val="pt-BR" w:eastAsia="pt-BR" w:bidi="ar-SA"/>
              </w:rPr>
              <w:t>Quantidade de atendimentos funerários/mês</w:t>
            </w:r>
          </w:p>
        </w:tc>
      </w:tr>
      <w:tr>
        <w:trPr>
          <w:trHeight w:val="454" w:hRule="atLeast"/>
        </w:trPr>
        <w:tc>
          <w:tcPr>
            <w:tcW w:w="4705"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jc w:val="center"/>
              <w:textAlignment w:val="auto"/>
              <w:rPr>
                <w:rFonts w:ascii="Arial Narrow" w:hAnsi="Arial Narrow" w:cs="Arial Narrow"/>
                <w:sz w:val="21"/>
                <w:szCs w:val="21"/>
              </w:rPr>
            </w:pPr>
            <w:r>
              <w:rPr>
                <w:rFonts w:cs="Arial Narrow" w:ascii="Arial Narrow" w:hAnsi="Arial Narrow"/>
                <w:sz w:val="21"/>
                <w:szCs w:val="21"/>
              </w:rPr>
              <w:t>Atual</w:t>
            </w:r>
          </w:p>
        </w:tc>
        <w:tc>
          <w:tcPr>
            <w:tcW w:w="494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jc w:val="center"/>
              <w:textAlignment w:val="auto"/>
              <w:rPr>
                <w:rFonts w:ascii="Arial Narrow" w:hAnsi="Arial Narrow" w:cs="Arial Narrow"/>
                <w:sz w:val="21"/>
                <w:szCs w:val="21"/>
              </w:rPr>
            </w:pPr>
            <w:r>
              <w:rPr>
                <w:rFonts w:cs="Arial Narrow" w:ascii="Arial Narrow" w:hAnsi="Arial Narrow"/>
                <w:sz w:val="21"/>
                <w:szCs w:val="21"/>
              </w:rPr>
              <w:t>Máxima</w:t>
            </w:r>
          </w:p>
        </w:tc>
      </w:tr>
      <w:tr>
        <w:trPr>
          <w:trHeight w:val="454" w:hRule="atLeast"/>
        </w:trPr>
        <w:tc>
          <w:tcPr>
            <w:tcW w:w="4705" w:type="dxa"/>
            <w:tcBorders>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4945" w:type="dxa"/>
            <w:tcBorders>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bl>
    <w:p>
      <w:pPr>
        <w:pStyle w:val="Normal"/>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5.5 Uso de Combustíveis:</w:t>
      </w:r>
    </w:p>
    <w:tbl>
      <w:tblPr>
        <w:tblW w:w="9829" w:type="dxa"/>
        <w:jc w:val="center"/>
        <w:tblInd w:w="0" w:type="dxa"/>
        <w:tblLayout w:type="fixed"/>
        <w:tblCellMar>
          <w:top w:w="0" w:type="dxa"/>
          <w:left w:w="48" w:type="dxa"/>
          <w:bottom w:w="0" w:type="dxa"/>
          <w:right w:w="108" w:type="dxa"/>
        </w:tblCellMar>
      </w:tblPr>
      <w:tblGrid>
        <w:gridCol w:w="684"/>
        <w:gridCol w:w="4139"/>
        <w:gridCol w:w="2414"/>
        <w:gridCol w:w="2591"/>
      </w:tblGrid>
      <w:tr>
        <w:trPr>
          <w:trHeight w:val="367" w:hRule="exact"/>
        </w:trPr>
        <w:tc>
          <w:tcPr>
            <w:tcW w:w="68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144"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left"/>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367" w:hRule="exact"/>
        </w:trPr>
        <w:tc>
          <w:tcPr>
            <w:tcW w:w="684" w:type="dxa"/>
            <w:tcBorders>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144" w:type="dxa"/>
            <w:gridSpan w:val="3"/>
            <w:tcBorders>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left"/>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preencha os campos abaixo:</w:t>
            </w:r>
          </w:p>
        </w:tc>
      </w:tr>
      <w:tr>
        <w:trPr>
          <w:trHeight w:val="367" w:hRule="exact"/>
        </w:trPr>
        <w:tc>
          <w:tcPr>
            <w:tcW w:w="684" w:type="dxa"/>
            <w:tcBorders>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139" w:type="dxa"/>
            <w:tcBorders>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w:t>
            </w:r>
          </w:p>
        </w:tc>
        <w:tc>
          <w:tcPr>
            <w:tcW w:w="2414" w:type="dxa"/>
            <w:tcBorders>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Quantidade/mês</w:t>
            </w:r>
          </w:p>
        </w:tc>
        <w:tc>
          <w:tcPr>
            <w:tcW w:w="2591" w:type="dxa"/>
            <w:tcBorders>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que o utiliza</w:t>
            </w:r>
          </w:p>
        </w:tc>
      </w:tr>
      <w:tr>
        <w:trPr>
          <w:trHeight w:val="340" w:hRule="exact"/>
        </w:trPr>
        <w:tc>
          <w:tcPr>
            <w:tcW w:w="6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before="120" w:after="12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1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before="120" w:after="12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1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59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sz w:val="21"/>
          <w:szCs w:val="21"/>
        </w:rPr>
      </w:pPr>
      <w:r>
        <w:rPr>
          <w:rFonts w:cs="Arial Narrow" w:ascii="Arial Narrow" w:hAnsi="Arial Narrow"/>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5.6 Armazenamento de produtos/insumos químicos líquidos:</w:t>
      </w:r>
    </w:p>
    <w:tbl>
      <w:tblPr>
        <w:tblW w:w="10693" w:type="dxa"/>
        <w:jc w:val="center"/>
        <w:tblInd w:w="0" w:type="dxa"/>
        <w:tblLayout w:type="fixed"/>
        <w:tblCellMar>
          <w:top w:w="0" w:type="dxa"/>
          <w:left w:w="48" w:type="dxa"/>
          <w:bottom w:w="0" w:type="dxa"/>
          <w:right w:w="108" w:type="dxa"/>
        </w:tblCellMar>
      </w:tblPr>
      <w:tblGrid>
        <w:gridCol w:w="397"/>
        <w:gridCol w:w="903"/>
        <w:gridCol w:w="1191"/>
        <w:gridCol w:w="1417"/>
        <w:gridCol w:w="854"/>
        <w:gridCol w:w="963"/>
        <w:gridCol w:w="966"/>
        <w:gridCol w:w="626"/>
        <w:gridCol w:w="565"/>
        <w:gridCol w:w="241"/>
        <w:gridCol w:w="547"/>
        <w:gridCol w:w="571"/>
        <w:gridCol w:w="1451"/>
      </w:tblGrid>
      <w:tr>
        <w:trPr>
          <w:trHeight w:val="512" w:hRule="atLeast"/>
        </w:trPr>
        <w:tc>
          <w:tcPr>
            <w:tcW w:w="8123" w:type="dxa"/>
            <w:gridSpan w:val="10"/>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1"/>
                <w:szCs w:val="21"/>
                <w:lang w:eastAsia="zh-CN"/>
              </w:rPr>
              <w:t xml:space="preserve"> </w:t>
            </w:r>
            <w:r>
              <w:rPr>
                <w:rFonts w:cs="Arial Narrow" w:ascii="Arial Narrow" w:hAnsi="Arial Narrow"/>
                <w:caps/>
                <w:sz w:val="21"/>
                <w:szCs w:val="21"/>
                <w:lang w:eastAsia="zh-CN"/>
              </w:rPr>
              <w:t xml:space="preserve">A </w:t>
            </w:r>
            <w:r>
              <w:rPr>
                <w:rFonts w:cs="Arial Narrow" w:ascii="Arial Narrow" w:hAnsi="Arial Narrow"/>
                <w:sz w:val="21"/>
                <w:szCs w:val="21"/>
                <w:lang w:eastAsia="zh-CN"/>
              </w:rPr>
              <w:t>empresa possui tanques de armazenamento de substâncias inflamáveis, explosivas, corrosivas, tóxicas, oleosas ou gasosas (ex. gases de refrigeração, etc.)?</w:t>
            </w:r>
          </w:p>
        </w:tc>
        <w:tc>
          <w:tcPr>
            <w:tcW w:w="547"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7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145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07" w:hRule="atLeast"/>
        </w:trPr>
        <w:tc>
          <w:tcPr>
            <w:tcW w:w="10692" w:type="dxa"/>
            <w:gridSpan w:val="1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pPr>
            <w:r>
              <w:rPr>
                <w:rFonts w:cs="Arial Narrow" w:ascii="Arial Narrow" w:hAnsi="Arial Narrow"/>
                <w:sz w:val="21"/>
                <w:szCs w:val="21"/>
                <w:lang w:eastAsia="zh-CN"/>
              </w:rPr>
              <w:t>Em caso afirmativo, preencha os campos abaixo, por unidade de armazenamento</w:t>
            </w:r>
            <w:r>
              <w:rPr>
                <w:rFonts w:cs="Arial Narrow" w:ascii="Arial Narrow" w:hAnsi="Arial Narrow"/>
                <w:caps/>
                <w:sz w:val="21"/>
                <w:szCs w:val="21"/>
                <w:lang w:eastAsia="zh-CN"/>
              </w:rPr>
              <w:t>:</w:t>
            </w:r>
          </w:p>
        </w:tc>
      </w:tr>
      <w:tr>
        <w:trPr/>
        <w:tc>
          <w:tcPr>
            <w:tcW w:w="39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09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Substância Armazenada</w:t>
            </w:r>
          </w:p>
        </w:tc>
        <w:tc>
          <w:tcPr>
            <w:tcW w:w="141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Forma</w:t>
            </w:r>
          </w:p>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armazenamento</w:t>
            </w:r>
          </w:p>
        </w:tc>
        <w:tc>
          <w:tcPr>
            <w:tcW w:w="854" w:type="dxa"/>
            <w:vMerge w:val="restart"/>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Volume (L)</w:t>
            </w:r>
          </w:p>
        </w:tc>
        <w:tc>
          <w:tcPr>
            <w:tcW w:w="1929"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(aéreo ou subterrâneo)</w:t>
            </w:r>
          </w:p>
        </w:tc>
        <w:tc>
          <w:tcPr>
            <w:tcW w:w="119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 operação</w:t>
            </w:r>
          </w:p>
        </w:tc>
        <w:tc>
          <w:tcPr>
            <w:tcW w:w="281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Bacia de Contenção*</w:t>
            </w:r>
          </w:p>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c>
          <w:tcPr>
            <w:tcW w:w="39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03"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Nome</w:t>
            </w:r>
          </w:p>
        </w:tc>
        <w:tc>
          <w:tcPr>
            <w:tcW w:w="1191"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Atividade em que é  utilizada</w:t>
            </w:r>
          </w:p>
        </w:tc>
        <w:tc>
          <w:tcPr>
            <w:tcW w:w="141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4" w:type="dxa"/>
            <w:vMerge w:val="continue"/>
            <w:tcBorders>
              <w:top w:val="dotted" w:sz="4" w:space="0" w:color="000001"/>
              <w:left w:val="dotted" w:sz="4" w:space="0" w:color="000001"/>
              <w:bottom w:val="dotted" w:sz="4" w:space="0" w:color="000001"/>
            </w:tcBorders>
            <w:shd w:fill="FFFFFF" w:val="clea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29"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626"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565" w:type="dxa"/>
            <w:tcBorders>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35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145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c>
          <w:tcPr>
            <w:tcW w:w="39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01</w:t>
            </w:r>
          </w:p>
        </w:tc>
        <w:tc>
          <w:tcPr>
            <w:tcW w:w="20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6"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9"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39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02</w:t>
            </w:r>
          </w:p>
        </w:tc>
        <w:tc>
          <w:tcPr>
            <w:tcW w:w="20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6"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9"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39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03</w:t>
            </w:r>
          </w:p>
        </w:tc>
        <w:tc>
          <w:tcPr>
            <w:tcW w:w="20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6"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9"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39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04</w:t>
            </w:r>
          </w:p>
        </w:tc>
        <w:tc>
          <w:tcPr>
            <w:tcW w:w="20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6"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9"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39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05</w:t>
            </w:r>
          </w:p>
        </w:tc>
        <w:tc>
          <w:tcPr>
            <w:tcW w:w="20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66"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26"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359" w:type="dxa"/>
            <w:gridSpan w:val="3"/>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5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spacing w:before="60" w:after="60"/>
        <w:jc w:val="both"/>
        <w:textAlignment w:val="auto"/>
        <w:rPr>
          <w:rFonts w:ascii="Arial Narrow" w:hAnsi="Arial Narrow" w:cs="Arial Narrow"/>
          <w:i/>
          <w:i/>
          <w:iCs/>
          <w:sz w:val="18"/>
          <w:szCs w:val="18"/>
          <w:shd w:fill="auto" w:val="clear"/>
          <w:lang w:eastAsia="zh-CN"/>
        </w:rPr>
      </w:pPr>
      <w:r>
        <w:rPr>
          <w:rFonts w:cs="Arial Narrow" w:ascii="Arial Narrow" w:hAnsi="Arial Narrow"/>
          <w:i/>
          <w:iCs/>
          <w:sz w:val="18"/>
          <w:szCs w:val="18"/>
          <w:shd w:fill="auto" w:val="clear"/>
          <w:lang w:eastAsia="zh-CN"/>
        </w:rPr>
        <w:t>*Em caso negativo, apresentar projeto de instalação com cronograma.</w:t>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6. RESÍDUOS SÓLIDOS</w:t>
      </w:r>
    </w:p>
    <w:p>
      <w:pPr>
        <w:pStyle w:val="SubItem7Nivel2"/>
        <w:ind w:left="0" w:right="-170" w:hanging="0"/>
        <w:rPr/>
      </w:pPr>
      <w:r>
        <w:rPr>
          <w:rFonts w:cs="Arial Narrow" w:ascii="Arial Narrow" w:hAnsi="Arial Narrow"/>
          <w:b/>
          <w:sz w:val="21"/>
          <w:szCs w:val="21"/>
        </w:rPr>
        <w:t>Definição de resíduo sólido</w:t>
      </w:r>
      <w:r>
        <w:rPr>
          <w:rFonts w:cs="Arial Narrow" w:ascii="Arial Narrow" w:hAnsi="Arial Narrow"/>
          <w:sz w:val="21"/>
          <w:szCs w:val="21"/>
        </w:rPr>
        <w:t>: resíduos nos estados sólido e semissólido, que resultam das atividades da empresa,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ind w:left="0" w:right="-170" w:hanging="0"/>
        <w:rPr>
          <w:rFonts w:ascii="Arial Narrow" w:hAnsi="Arial Narrow" w:cs="Arial Narrow"/>
          <w:sz w:val="21"/>
          <w:szCs w:val="21"/>
        </w:rPr>
      </w:pPr>
      <w:r>
        <w:rPr>
          <w:rFonts w:cs="Arial Narrow" w:ascii="Arial Narrow" w:hAnsi="Arial Narrow"/>
          <w:sz w:val="21"/>
          <w:szCs w:val="21"/>
        </w:rPr>
      </w:r>
    </w:p>
    <w:p>
      <w:pPr>
        <w:pStyle w:val="SubItem7Nivel2"/>
        <w:ind w:left="0" w:right="-170" w:hanging="0"/>
        <w:jc w:val="left"/>
        <w:rPr/>
      </w:pPr>
      <w:r>
        <w:rPr>
          <w:rFonts w:cs="Arial Narrow" w:ascii="Arial Narrow" w:hAnsi="Arial Narrow"/>
          <w:b/>
          <w:sz w:val="21"/>
          <w:szCs w:val="21"/>
          <w:u w:val="single"/>
        </w:rPr>
        <w:t>Atente para as definições abaixo</w:t>
      </w:r>
      <w:r>
        <w:rPr>
          <w:rFonts w:cs="Arial Narrow" w:ascii="Arial Narrow" w:hAnsi="Arial Narrow"/>
          <w:sz w:val="21"/>
          <w:szCs w:val="21"/>
          <w:u w:val="single"/>
        </w:rPr>
        <w:t>:</w:t>
      </w:r>
    </w:p>
    <w:p>
      <w:pPr>
        <w:pStyle w:val="SubItem7Nivel2"/>
        <w:numPr>
          <w:ilvl w:val="0"/>
          <w:numId w:val="5"/>
        </w:numPr>
        <w:spacing w:before="0" w:after="0"/>
        <w:ind w:left="360" w:right="-142" w:hanging="360"/>
        <w:textAlignment w:val="auto"/>
        <w:rPr/>
      </w:pPr>
      <w:r>
        <w:rPr>
          <w:rFonts w:cs="Arial Narrow" w:ascii="Arial Narrow" w:hAnsi="Arial Narrow"/>
          <w:b/>
          <w:sz w:val="21"/>
          <w:szCs w:val="21"/>
        </w:rPr>
        <w:t>Tipo de resíduo:</w:t>
      </w:r>
      <w:r>
        <w:rPr>
          <w:rFonts w:cs="Arial Narrow" w:ascii="Arial Narrow" w:hAnsi="Arial Narrow"/>
          <w:sz w:val="21"/>
          <w:szCs w:val="21"/>
        </w:rPr>
        <w:t xml:space="preserve"> descrever o nome do resíduo gerado.</w:t>
      </w:r>
    </w:p>
    <w:p>
      <w:pPr>
        <w:pStyle w:val="SubItem7Nivel2"/>
        <w:numPr>
          <w:ilvl w:val="0"/>
          <w:numId w:val="5"/>
        </w:numPr>
        <w:spacing w:before="0" w:after="0"/>
        <w:ind w:left="360" w:right="-142" w:hanging="360"/>
        <w:textAlignment w:val="auto"/>
        <w:rPr/>
      </w:pPr>
      <w:r>
        <w:rPr>
          <w:rFonts w:cs="Arial Narrow" w:ascii="Arial Narrow" w:hAnsi="Arial Narrow"/>
          <w:b/>
          <w:sz w:val="21"/>
          <w:szCs w:val="21"/>
        </w:rPr>
        <w:t>Quantidade mensal:</w:t>
      </w:r>
      <w:r>
        <w:rPr>
          <w:rFonts w:cs="Arial Narrow" w:ascii="Arial Narrow" w:hAnsi="Arial Narrow"/>
          <w:sz w:val="21"/>
          <w:szCs w:val="21"/>
        </w:rPr>
        <w:t xml:space="preserve"> informar a quantidade (em média) gerada mensalmente. Unidade de medida: kg, t, m³, unidades.</w:t>
      </w:r>
    </w:p>
    <w:p>
      <w:pPr>
        <w:pStyle w:val="SubItem7Nivel2"/>
        <w:numPr>
          <w:ilvl w:val="0"/>
          <w:numId w:val="5"/>
        </w:numPr>
        <w:spacing w:before="0" w:after="0"/>
        <w:ind w:left="360" w:right="-142" w:hanging="360"/>
        <w:textAlignment w:val="auto"/>
        <w:rPr/>
      </w:pPr>
      <w:r>
        <w:rPr>
          <w:rFonts w:cs="Arial Narrow" w:ascii="Arial Narrow" w:hAnsi="Arial Narrow"/>
          <w:b/>
          <w:sz w:val="21"/>
          <w:szCs w:val="21"/>
        </w:rPr>
        <w:t>Acondicionamento:</w:t>
      </w:r>
      <w:r>
        <w:rPr>
          <w:rFonts w:cs="Arial Narrow" w:ascii="Arial Narrow" w:hAnsi="Arial Narrow"/>
          <w:sz w:val="21"/>
          <w:szCs w:val="21"/>
        </w:rPr>
        <w:t xml:space="preserve"> tambores, bombonas, caçambas, containers, tanques, a granel, fardos, sacos plásticos, etc.</w:t>
      </w:r>
    </w:p>
    <w:p>
      <w:pPr>
        <w:pStyle w:val="SubItem7Nivel2"/>
        <w:numPr>
          <w:ilvl w:val="0"/>
          <w:numId w:val="5"/>
        </w:numPr>
        <w:spacing w:before="0" w:after="0"/>
        <w:ind w:left="360" w:right="-142" w:hanging="360"/>
        <w:textAlignment w:val="auto"/>
        <w:rPr/>
      </w:pPr>
      <w:r>
        <w:rPr>
          <w:rFonts w:cs="Arial Narrow" w:ascii="Arial Narrow" w:hAnsi="Arial Narrow"/>
          <w:b/>
          <w:sz w:val="21"/>
          <w:szCs w:val="21"/>
        </w:rPr>
        <w:t>Armazenamento:</w:t>
      </w:r>
      <w:r>
        <w:rPr>
          <w:rFonts w:cs="Arial Narrow" w:ascii="Arial Narrow" w:hAnsi="Arial Narrow"/>
          <w:sz w:val="21"/>
          <w:szCs w:val="21"/>
        </w:rPr>
        <w:t xml:space="preserve"> área fechada, área aberta sem telhado, área aberta com telhado, área com piso impermeabilizado, área com contenção de vazamentos, etc....</w:t>
      </w:r>
    </w:p>
    <w:p>
      <w:pPr>
        <w:pStyle w:val="SubItem7Nivel2"/>
        <w:numPr>
          <w:ilvl w:val="0"/>
          <w:numId w:val="5"/>
        </w:numPr>
        <w:spacing w:before="0" w:after="0"/>
        <w:ind w:left="360" w:right="-142" w:hanging="360"/>
        <w:textAlignment w:val="auto"/>
        <w:rPr/>
      </w:pPr>
      <w:r>
        <w:rPr>
          <w:rFonts w:cs="Arial Narrow" w:ascii="Arial Narrow" w:hAnsi="Arial Narrow"/>
          <w:b/>
          <w:sz w:val="21"/>
          <w:szCs w:val="21"/>
        </w:rPr>
        <w:t>Destino:</w:t>
      </w:r>
      <w:r>
        <w:rPr>
          <w:rFonts w:cs="Arial Narrow" w:ascii="Arial Narrow" w:hAnsi="Arial Narrow"/>
          <w:sz w:val="21"/>
          <w:szCs w:val="21"/>
        </w:rPr>
        <w:t xml:space="preserve"> central de resíduos, aterro industrial, coprocessamento, incorporação ao solo, queima em fornos, em caldeira, em incinerador, reprocessamento externo ou interno, compostagem, etc.</w:t>
      </w:r>
    </w:p>
    <w:p>
      <w:pPr>
        <w:pStyle w:val="SubItem7Nivel2"/>
        <w:numPr>
          <w:ilvl w:val="0"/>
          <w:numId w:val="0"/>
        </w:numPr>
        <w:spacing w:before="0" w:after="0"/>
        <w:ind w:left="360" w:right="-142" w:hanging="0"/>
        <w:textAlignment w:val="auto"/>
        <w:rPr/>
      </w:pPr>
      <w:r>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6.1 Preencha a tabela abaixo com as informações dos resíduos sólidos gerados no empreendimento:</w:t>
      </w:r>
    </w:p>
    <w:tbl>
      <w:tblPr>
        <w:tblW w:w="9820" w:type="dxa"/>
        <w:jc w:val="center"/>
        <w:tblInd w:w="0" w:type="dxa"/>
        <w:tblLayout w:type="fixed"/>
        <w:tblCellMar>
          <w:top w:w="0" w:type="dxa"/>
          <w:left w:w="43" w:type="dxa"/>
          <w:bottom w:w="0" w:type="dxa"/>
          <w:right w:w="108" w:type="dxa"/>
        </w:tblCellMar>
      </w:tblPr>
      <w:tblGrid>
        <w:gridCol w:w="2261"/>
        <w:gridCol w:w="1843"/>
        <w:gridCol w:w="1877"/>
        <w:gridCol w:w="1839"/>
        <w:gridCol w:w="2000"/>
      </w:tblGrid>
      <w:tr>
        <w:trPr>
          <w:trHeight w:val="470" w:hRule="atLeast"/>
        </w:trPr>
        <w:tc>
          <w:tcPr>
            <w:tcW w:w="226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Resíduo</w:t>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Quantidade mensal (kg, t, m3, un., etc.)</w:t>
            </w:r>
          </w:p>
        </w:tc>
        <w:tc>
          <w:tcPr>
            <w:tcW w:w="1877"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Acondicionamento</w:t>
            </w:r>
          </w:p>
        </w:tc>
        <w:tc>
          <w:tcPr>
            <w:tcW w:w="183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Armazenamento</w:t>
            </w:r>
          </w:p>
        </w:tc>
        <w:tc>
          <w:tcPr>
            <w:tcW w:w="20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1"/>
                <w:szCs w:val="21"/>
              </w:rPr>
            </w:pPr>
            <w:r>
              <w:rPr>
                <w:rFonts w:cs="Arial Narrow" w:ascii="Arial Narrow" w:hAnsi="Arial Narrow"/>
                <w:sz w:val="21"/>
                <w:szCs w:val="21"/>
              </w:rPr>
              <w:t>Destino final</w:t>
            </w:r>
          </w:p>
          <w:p>
            <w:pPr>
              <w:pStyle w:val="Normal"/>
              <w:widowControl w:val="false"/>
              <w:jc w:val="center"/>
              <w:rPr>
                <w:rFonts w:ascii="Arial Narrow" w:hAnsi="Arial Narrow" w:cs="Arial Narrow"/>
                <w:sz w:val="21"/>
                <w:szCs w:val="21"/>
              </w:rPr>
            </w:pPr>
            <w:r>
              <w:rPr>
                <w:rFonts w:cs="Arial Narrow" w:ascii="Arial Narrow" w:hAnsi="Arial Narrow"/>
                <w:sz w:val="21"/>
                <w:szCs w:val="21"/>
              </w:rPr>
              <w:t>(Nome, CNPJ e LO)</w:t>
            </w:r>
          </w:p>
        </w:tc>
      </w:tr>
      <w:tr>
        <w:trPr>
          <w:trHeight w:val="470" w:hRule="atLeast"/>
        </w:trPr>
        <w:tc>
          <w:tcPr>
            <w:tcW w:w="226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1"/>
                <w:szCs w:val="21"/>
              </w:rPr>
            </w:pPr>
            <w:r>
              <w:rPr>
                <w:rFonts w:cs="Arial Narrow" w:ascii="Arial Narrow" w:hAnsi="Arial Narrow"/>
                <w:sz w:val="21"/>
                <w:szCs w:val="21"/>
              </w:rPr>
            </w:r>
          </w:p>
        </w:tc>
        <w:tc>
          <w:tcPr>
            <w:tcW w:w="20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1"/>
                <w:szCs w:val="21"/>
              </w:rPr>
            </w:pPr>
            <w:r>
              <w:rPr>
                <w:rFonts w:cs="Arial Narrow" w:ascii="Arial Narrow" w:hAnsi="Arial Narrow"/>
                <w:sz w:val="21"/>
                <w:szCs w:val="21"/>
              </w:rPr>
            </w:r>
          </w:p>
        </w:tc>
      </w:tr>
      <w:tr>
        <w:trPr>
          <w:trHeight w:val="470" w:hRule="atLeast"/>
        </w:trPr>
        <w:tc>
          <w:tcPr>
            <w:tcW w:w="226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20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r>
      <w:tr>
        <w:trPr>
          <w:trHeight w:val="470" w:hRule="atLeast"/>
        </w:trPr>
        <w:tc>
          <w:tcPr>
            <w:tcW w:w="226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20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r>
      <w:tr>
        <w:trPr>
          <w:trHeight w:val="470" w:hRule="atLeast"/>
        </w:trPr>
        <w:tc>
          <w:tcPr>
            <w:tcW w:w="226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20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r>
      <w:tr>
        <w:trPr>
          <w:trHeight w:val="470" w:hRule="atLeast"/>
        </w:trPr>
        <w:tc>
          <w:tcPr>
            <w:tcW w:w="226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20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r>
      <w:tr>
        <w:trPr>
          <w:trHeight w:val="470" w:hRule="atLeast"/>
        </w:trPr>
        <w:tc>
          <w:tcPr>
            <w:tcW w:w="226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43"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7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183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c>
          <w:tcPr>
            <w:tcW w:w="20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285" w:leader="none"/>
        </w:tabs>
        <w:jc w:val="both"/>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6.2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1"/>
          <w:szCs w:val="21"/>
        </w:rPr>
      </w:pPr>
      <w:r>
        <w:rPr>
          <w:rFonts w:cs="Arial Narrow" w:ascii="Arial Narrow" w:hAnsi="Arial Narrow"/>
          <w:sz w:val="21"/>
          <w:szCs w:val="21"/>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829" w:type="dxa"/>
        <w:jc w:val="center"/>
        <w:tblInd w:w="0" w:type="dxa"/>
        <w:tblLayout w:type="fixed"/>
        <w:tblCellMar>
          <w:top w:w="0" w:type="dxa"/>
          <w:left w:w="48" w:type="dxa"/>
          <w:bottom w:w="0" w:type="dxa"/>
          <w:right w:w="108" w:type="dxa"/>
        </w:tblCellMar>
      </w:tblPr>
      <w:tblGrid>
        <w:gridCol w:w="425"/>
        <w:gridCol w:w="9403"/>
      </w:tblGrid>
      <w:tr>
        <w:trPr/>
        <w:tc>
          <w:tcPr>
            <w:tcW w:w="982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Existe passivo ambiental na área a ser utilizada pelo empreendimento?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r>
          </w:p>
        </w:tc>
      </w:tr>
    </w:tbl>
    <w:p>
      <w:pPr>
        <w:pStyle w:val="Normal"/>
        <w:jc w:val="both"/>
        <w:textAlignment w:val="auto"/>
        <w:rPr>
          <w:rFonts w:ascii="Arial Narrow" w:hAnsi="Arial Narrow" w:eastAsia="Arial" w:cs="Arial Narrow"/>
          <w:b/>
          <w:b/>
          <w:sz w:val="21"/>
          <w:szCs w:val="21"/>
        </w:rPr>
      </w:pPr>
      <w:r>
        <w:rPr>
          <w:rFonts w:eastAsia="Arial"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6.3 Plano de Gerenciamento de Resíduos Sólidos (PGRS):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1"/>
          <w:szCs w:val="21"/>
        </w:rPr>
        <w:t xml:space="preserve">Informe os dados do responsável técnico pela </w:t>
      </w:r>
      <w:r>
        <w:rPr>
          <w:rFonts w:cs="Arial Narrow" w:ascii="Arial Narrow" w:hAnsi="Arial Narrow"/>
          <w:b/>
          <w:bCs/>
          <w:sz w:val="21"/>
          <w:szCs w:val="21"/>
        </w:rPr>
        <w:t>elaboração e execução</w:t>
      </w:r>
      <w:r>
        <w:rPr>
          <w:rFonts w:cs="Arial Narrow" w:ascii="Arial Narrow" w:hAnsi="Arial Narrow"/>
          <w:sz w:val="21"/>
          <w:szCs w:val="21"/>
        </w:rPr>
        <w:t xml:space="preserve"> do PGRS:</w:t>
      </w:r>
    </w:p>
    <w:tbl>
      <w:tblPr>
        <w:tblW w:w="9909" w:type="dxa"/>
        <w:jc w:val="center"/>
        <w:tblInd w:w="0" w:type="dxa"/>
        <w:tblLayout w:type="fixed"/>
        <w:tblCellMar>
          <w:top w:w="0" w:type="dxa"/>
          <w:left w:w="43" w:type="dxa"/>
          <w:bottom w:w="0" w:type="dxa"/>
          <w:right w:w="108" w:type="dxa"/>
        </w:tblCellMar>
      </w:tblPr>
      <w:tblGrid>
        <w:gridCol w:w="5906"/>
        <w:gridCol w:w="4002"/>
      </w:tblGrid>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Conselho de Classe:</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Telefone para contato:</w:t>
            </w:r>
          </w:p>
        </w:tc>
      </w:tr>
      <w:tr>
        <w:trPr>
          <w:trHeight w:val="223" w:hRule="atLeast"/>
        </w:trPr>
        <w:tc>
          <w:tcPr>
            <w:tcW w:w="990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r>
          </w:p>
        </w:tc>
      </w:tr>
    </w:tbl>
    <w:p>
      <w:pPr>
        <w:pStyle w:val="Normal"/>
        <w:jc w:val="both"/>
        <w:textAlignment w:val="auto"/>
        <w:rPr>
          <w:rFonts w:ascii="Arial Narrow" w:hAnsi="Arial Narrow" w:eastAsia="Arial" w:cs="Arial Narrow"/>
          <w:b/>
          <w:b/>
          <w:sz w:val="21"/>
          <w:szCs w:val="21"/>
        </w:rPr>
      </w:pPr>
      <w:r>
        <w:rPr>
          <w:rFonts w:eastAsia="Arial" w:cs="Arial Narrow" w:ascii="Arial Narrow" w:hAnsi="Arial Narrow"/>
          <w:b/>
          <w:sz w:val="21"/>
          <w:szCs w:val="21"/>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7. EFLUENTES LÍQUIDOS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w:t>
      </w:r>
      <w:r>
        <w:rPr>
          <w:rFonts w:cs="Arial Narrow" w:ascii="Arial Narrow" w:hAnsi="Arial Narrow"/>
          <w:sz w:val="21"/>
          <w:szCs w:val="21"/>
          <w:lang w:eastAsia="zh-CN"/>
        </w:rPr>
        <w:t>são todos os despejos, na forma líquida, oriundos de qualquer atividade.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sanitários: </w:t>
      </w:r>
      <w:r>
        <w:rPr>
          <w:rFonts w:cs="Arial Narrow" w:ascii="Arial Narrow" w:hAnsi="Arial Narrow"/>
          <w:sz w:val="21"/>
          <w:szCs w:val="21"/>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industriais/da atividade: </w:t>
      </w:r>
      <w:r>
        <w:rPr>
          <w:rFonts w:cs="Arial Narrow" w:ascii="Arial Narrow" w:hAnsi="Arial Narrow"/>
          <w:sz w:val="21"/>
          <w:szCs w:val="21"/>
          <w:lang w:eastAsia="zh-CN"/>
        </w:rPr>
        <w:t>são os provenientes das atividades desenvolvidas pela empresa (águas servidas de processo produtivo, lavagem de pisos, lavagem de equipamentos, lavagem de veículos, águas geradas nas áreas de utilizadas tais como caldeiras, etc.).</w:t>
      </w:r>
    </w:p>
    <w:p>
      <w:pPr>
        <w:pStyle w:val="Normal"/>
        <w:tabs>
          <w:tab w:val="clear" w:pos="709"/>
          <w:tab w:val="left" w:pos="284" w:leader="none"/>
        </w:tabs>
        <w:spacing w:before="0" w:after="60"/>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7.1 Efluentes líquidos sanitários:</w:t>
      </w:r>
    </w:p>
    <w:tbl>
      <w:tblPr>
        <w:tblW w:w="9829" w:type="dxa"/>
        <w:jc w:val="center"/>
        <w:tblInd w:w="0" w:type="dxa"/>
        <w:tblLayout w:type="fixed"/>
        <w:tblCellMar>
          <w:top w:w="0" w:type="dxa"/>
          <w:left w:w="48" w:type="dxa"/>
          <w:bottom w:w="0" w:type="dxa"/>
          <w:right w:w="108" w:type="dxa"/>
        </w:tblCellMar>
      </w:tblPr>
      <w:tblGrid>
        <w:gridCol w:w="425"/>
        <w:gridCol w:w="5816"/>
        <w:gridCol w:w="426"/>
        <w:gridCol w:w="3161"/>
      </w:tblGrid>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Indique a vazão dos efluentes líquidos sanitários:</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1"/>
                <w:szCs w:val="21"/>
              </w:rPr>
              <w:t>OBS.:</w:t>
            </w:r>
            <w:r>
              <w:rPr>
                <w:rFonts w:cs="Arial Narrow" w:ascii="Arial Narrow" w:hAnsi="Arial Narrow"/>
                <w:i/>
                <w:sz w:val="21"/>
                <w:szCs w:val="21"/>
              </w:rPr>
              <w:t xml:space="preserve"> Considerar que um funcionário gera de 70 a 150 litros de efluente por dia</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1"/>
                <w:szCs w:val="21"/>
              </w:rPr>
              <w:t xml:space="preserve">Indique qual o sistema de tratamento utilizado para os </w:t>
            </w:r>
            <w:r>
              <w:rPr>
                <w:rFonts w:cs="Arial Narrow" w:ascii="Arial Narrow" w:hAnsi="Arial Narrow"/>
                <w:sz w:val="21"/>
                <w:szCs w:val="21"/>
                <w:u w:val="single"/>
              </w:rPr>
              <w:t>efluentes líquidos sanitários</w:t>
            </w:r>
            <w:r>
              <w:rPr>
                <w:rFonts w:cs="Arial Narrow" w:ascii="Arial Narrow" w:hAnsi="Arial Narrow"/>
                <w:sz w:val="21"/>
                <w:szCs w:val="21"/>
              </w:rPr>
              <w:t>: assinale com um “X” no quadro correspondente:</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Fossa séptica</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Fossa séptica e filtro anaeróbio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Sumidouro</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 possui sistema de tratamento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Sistema de Tratamento interno (estação própria para tratamento de esgoto)</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Outro. Especificar:</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Indique o local do lançamento dos efluentes líquidos sanitários: assinale com um “X” no quadro correspondente:</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Rede pública</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1"/>
                <w:szCs w:val="21"/>
              </w:rPr>
              <w:t>Corpo hídrico receptor (</w:t>
            </w:r>
            <w:r>
              <w:rPr>
                <w:rFonts w:cs="Arial Narrow" w:ascii="Arial Narrow" w:hAnsi="Arial Narrow"/>
                <w:sz w:val="21"/>
                <w:szCs w:val="21"/>
                <w:lang w:eastAsia="zh-CN"/>
              </w:rPr>
              <w:t>nome do arroio/córrego/rio/lago, etc</w:t>
            </w:r>
            <w:r>
              <w:rPr>
                <w:rFonts w:cs="Arial Narrow" w:ascii="Arial Narrow" w:hAnsi="Arial Narrow"/>
                <w:sz w:val="21"/>
                <w:szCs w:val="21"/>
              </w:rPr>
              <w:t>.):</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Solo (sumidouro)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Outra (especificar):</w:t>
            </w:r>
          </w:p>
        </w:tc>
      </w:tr>
    </w:tbl>
    <w:p>
      <w:pPr>
        <w:pStyle w:val="Normal"/>
        <w:tabs>
          <w:tab w:val="clear" w:pos="709"/>
          <w:tab w:val="left" w:pos="5850" w:leader="none"/>
        </w:tabs>
        <w:suppressAutoHyphens w:val="false"/>
        <w:textAlignment w:val="auto"/>
        <w:rPr>
          <w:rFonts w:ascii="Arial Narrow" w:hAnsi="Arial Narrow" w:cs="Arial Narrow"/>
          <w:sz w:val="21"/>
          <w:szCs w:val="21"/>
        </w:rPr>
      </w:pPr>
      <w:r>
        <w:rPr>
          <w:rFonts w:cs="Arial Narrow" w:ascii="Arial Narrow" w:hAnsi="Arial Narrow"/>
          <w:sz w:val="21"/>
          <w:szCs w:val="21"/>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7.2 Geração de efluentes líquidos da atividade: </w:t>
      </w:r>
    </w:p>
    <w:tbl>
      <w:tblPr>
        <w:tblW w:w="9990" w:type="dxa"/>
        <w:jc w:val="center"/>
        <w:tblInd w:w="0" w:type="dxa"/>
        <w:tblLayout w:type="fixed"/>
        <w:tblCellMar>
          <w:top w:w="0" w:type="dxa"/>
          <w:left w:w="15" w:type="dxa"/>
          <w:bottom w:w="0" w:type="dxa"/>
          <w:right w:w="70" w:type="dxa"/>
        </w:tblCellMar>
      </w:tblPr>
      <w:tblGrid>
        <w:gridCol w:w="491"/>
        <w:gridCol w:w="6811"/>
        <w:gridCol w:w="281"/>
        <w:gridCol w:w="851"/>
        <w:gridCol w:w="294"/>
        <w:gridCol w:w="1037"/>
        <w:gridCol w:w="8"/>
        <w:gridCol w:w="15"/>
        <w:gridCol w:w="201"/>
      </w:tblGrid>
      <w:tr>
        <w:trPr>
          <w:trHeight w:val="310" w:hRule="atLeast"/>
        </w:trPr>
        <w:tc>
          <w:tcPr>
            <w:tcW w:w="73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A atividade gera efluentes líquidos?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29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04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216"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377" w:hRule="exact"/>
        </w:trPr>
        <w:tc>
          <w:tcPr>
            <w:tcW w:w="9765"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t>Em caso afirmativo, indique as etapas onde ocorre a geração de efluentes: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Refrigeração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Equipamentos de controle de emissões atmosféricas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Lavagem de pisos e equipamentos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Outras etapas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453" w:hRule="exact"/>
        </w:trPr>
        <w:tc>
          <w:tcPr>
            <w:tcW w:w="7302" w:type="dxa"/>
            <w:gridSpan w:val="2"/>
            <w:tcBorders>
              <w:top w:val="dotted" w:sz="4" w:space="0" w:color="000001"/>
              <w:left w:val="dotted" w:sz="4" w:space="0" w:color="000001"/>
              <w:bottom w:val="dotted" w:sz="4" w:space="0" w:color="000001"/>
            </w:tcBorders>
            <w:shd w:fill="FFFFFF" w:val="clear"/>
            <w:tcMar>
              <w:left w:w="10" w:type="dxa"/>
            </w:tcM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A empresa possui algum tipo de sistema de tratamento para os efluentes líquidos?</w:t>
            </w:r>
          </w:p>
        </w:tc>
        <w:tc>
          <w:tcPr>
            <w:tcW w:w="281" w:type="dxa"/>
            <w:tcBorders>
              <w:top w:val="dotted" w:sz="4" w:space="0" w:color="000001"/>
              <w:left w:val="dotted" w:sz="4" w:space="0" w:color="000001"/>
              <w:bottom w:val="dotted" w:sz="4" w:space="0" w:color="000001"/>
            </w:tcBorders>
            <w:shd w:fill="FFFFFF" w:val="clear"/>
            <w:tcMar>
              <w:left w:w="10" w:type="dxa"/>
            </w:tcM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1" w:type="dxa"/>
            <w:tcBorders>
              <w:top w:val="dotted" w:sz="4" w:space="0" w:color="000001"/>
              <w:left w:val="dotted" w:sz="4" w:space="0" w:color="000001"/>
              <w:bottom w:val="dotted" w:sz="4" w:space="0" w:color="000001"/>
            </w:tcBorders>
            <w:shd w:fill="FFFFFF" w:val="clear"/>
            <w:tcMar>
              <w:left w:w="10" w:type="dxa"/>
            </w:tcM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294" w:type="dxa"/>
            <w:tcBorders>
              <w:top w:val="dotted" w:sz="4" w:space="0" w:color="000001"/>
              <w:left w:val="dotted" w:sz="4" w:space="0" w:color="000001"/>
              <w:bottom w:val="dotted" w:sz="4" w:space="0" w:color="000001"/>
            </w:tcBorders>
            <w:shd w:fill="FFFFFF" w:val="clear"/>
            <w:tcMar>
              <w:left w:w="10" w:type="dxa"/>
            </w:tcM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261" w:type="dxa"/>
            <w:gridSpan w:val="4"/>
            <w:tcBorders>
              <w:top w:val="dotted" w:sz="4" w:space="0" w:color="000001"/>
              <w:left w:val="dotted" w:sz="4" w:space="0" w:color="000001"/>
              <w:bottom w:val="dotted" w:sz="4" w:space="0" w:color="000001"/>
              <w:right w:val="dotted" w:sz="4" w:space="0" w:color="000001"/>
            </w:tcBorders>
            <w:shd w:fill="FFFFFF" w:val="clear"/>
            <w:tcMar>
              <w:left w:w="10" w:type="dxa"/>
            </w:tcM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17" w:hRule="exact"/>
        </w:trPr>
        <w:tc>
          <w:tcPr>
            <w:tcW w:w="9765"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indique qual o tratamento utilizado: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Estação de tratamento de efluentes própria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Estação de tratamento de efluentes terceirizada</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Circuito fechado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27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Outro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454" w:hRule="exact"/>
        </w:trPr>
        <w:tc>
          <w:tcPr>
            <w:tcW w:w="9765"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pPr>
            <w:r>
              <w:rPr>
                <w:rFonts w:cs="Arial Narrow" w:ascii="Arial Narrow" w:hAnsi="Arial Narrow"/>
                <w:sz w:val="21"/>
                <w:szCs w:val="21"/>
                <w:lang w:eastAsia="zh-CN"/>
              </w:rPr>
              <w:t xml:space="preserve">Em caso de estação de tratamento de efluentes própria, apresente o </w:t>
            </w:r>
            <w:r>
              <w:rPr>
                <w:rFonts w:cs="Arial Narrow" w:ascii="Arial Narrow" w:hAnsi="Arial Narrow"/>
                <w:b/>
                <w:sz w:val="21"/>
                <w:szCs w:val="21"/>
                <w:lang w:eastAsia="zh-CN"/>
              </w:rPr>
              <w:t xml:space="preserve">fluxograma </w:t>
            </w:r>
            <w:r>
              <w:rPr>
                <w:rFonts w:cs="Arial Narrow" w:ascii="Arial Narrow" w:hAnsi="Arial Narrow"/>
                <w:sz w:val="21"/>
                <w:szCs w:val="21"/>
                <w:lang w:eastAsia="zh-CN"/>
              </w:rPr>
              <w:t>das etapas indicando as entradas e saídas dos efluentes de cada etapa do sistema, além de eventuais pontos de reuso/reciclo (se for o caso):</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1297" w:hRule="exact"/>
        </w:trPr>
        <w:tc>
          <w:tcPr>
            <w:tcW w:w="9765" w:type="dxa"/>
            <w:gridSpan w:val="6"/>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lang w:eastAsia="zh-CN"/>
              </w:rPr>
            </w:pPr>
            <w:r>
              <w:rPr>
                <w:rFonts w:cs="Arial Narrow" w:ascii="Arial Narrow" w:hAnsi="Arial Narrow"/>
                <w:sz w:val="21"/>
                <w:szCs w:val="21"/>
                <w:lang w:eastAsia="zh-CN"/>
              </w:rPr>
            </w:r>
          </w:p>
        </w:tc>
        <w:tc>
          <w:tcPr>
            <w:tcW w:w="2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spacing w:before="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7.3 Controle dos efluentes líquidos da atividade:</w:t>
      </w:r>
    </w:p>
    <w:tbl>
      <w:tblPr>
        <w:tblW w:w="9830" w:type="dxa"/>
        <w:jc w:val="center"/>
        <w:tblInd w:w="0" w:type="dxa"/>
        <w:tblLayout w:type="fixed"/>
        <w:tblCellMar>
          <w:top w:w="0" w:type="dxa"/>
          <w:left w:w="48" w:type="dxa"/>
          <w:bottom w:w="0" w:type="dxa"/>
          <w:right w:w="108" w:type="dxa"/>
        </w:tblCellMar>
      </w:tblPr>
      <w:tblGrid>
        <w:gridCol w:w="425"/>
        <w:gridCol w:w="3679"/>
        <w:gridCol w:w="1"/>
        <w:gridCol w:w="420"/>
        <w:gridCol w:w="3"/>
        <w:gridCol w:w="2"/>
        <w:gridCol w:w="287"/>
        <w:gridCol w:w="138"/>
        <w:gridCol w:w="2407"/>
        <w:gridCol w:w="430"/>
        <w:gridCol w:w="2038"/>
      </w:tblGrid>
      <w:tr>
        <w:trPr>
          <w:trHeight w:val="340" w:hRule="atLeast"/>
        </w:trPr>
        <w:tc>
          <w:tcPr>
            <w:tcW w:w="4528"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Existe medidor de vazão para o efluente líquido?</w:t>
            </w:r>
          </w:p>
        </w:tc>
        <w:tc>
          <w:tcPr>
            <w:tcW w:w="427"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0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43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03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344" w:hRule="atLeast"/>
        </w:trPr>
        <w:tc>
          <w:tcPr>
            <w:tcW w:w="983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informe a localização do medidor de vazão:</w:t>
            </w:r>
          </w:p>
        </w:tc>
      </w:tr>
      <w:tr>
        <w:trPr>
          <w:trHeight w:val="344" w:hRule="atLeast"/>
        </w:trPr>
        <w:tc>
          <w:tcPr>
            <w:tcW w:w="410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Ocorre reciclo/reuso?</w:t>
            </w:r>
          </w:p>
        </w:tc>
        <w:tc>
          <w:tcPr>
            <w:tcW w:w="5726"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Ocorre lançamento?</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8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42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0"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8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Parcial</w:t>
            </w:r>
          </w:p>
        </w:tc>
        <w:tc>
          <w:tcPr>
            <w:tcW w:w="42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0"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 Informe a vazão (m³/dia):</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8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Total</w:t>
            </w:r>
          </w:p>
        </w:tc>
        <w:tc>
          <w:tcPr>
            <w:tcW w:w="5725"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Local de lançamento:</w:t>
            </w:r>
          </w:p>
        </w:tc>
      </w:tr>
      <w:tr>
        <w:trPr>
          <w:trHeight w:val="344" w:hRule="atLeast"/>
        </w:trPr>
        <w:tc>
          <w:tcPr>
            <w:tcW w:w="4104"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5"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Corpo hídrico receptor (nome do arroio/córrego/rio/lago, etc.)</w:t>
            </w:r>
          </w:p>
        </w:tc>
      </w:tr>
      <w:tr>
        <w:trPr>
          <w:trHeight w:val="344" w:hRule="atLeast"/>
        </w:trPr>
        <w:tc>
          <w:tcPr>
            <w:tcW w:w="4104"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5"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Rede pública</w:t>
            </w:r>
          </w:p>
        </w:tc>
      </w:tr>
      <w:tr>
        <w:trPr>
          <w:trHeight w:val="344" w:hRule="atLeast"/>
        </w:trPr>
        <w:tc>
          <w:tcPr>
            <w:tcW w:w="4104"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5"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Outra (especificar):</w:t>
            </w:r>
          </w:p>
        </w:tc>
      </w:tr>
      <w:tr>
        <w:trPr>
          <w:trHeight w:val="513" w:hRule="atLeast"/>
        </w:trPr>
        <w:tc>
          <w:tcPr>
            <w:tcW w:w="983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rFonts w:ascii="Arial Narrow" w:hAnsi="Arial Narrow" w:cs="Arial Narrow"/>
                <w:sz w:val="21"/>
                <w:szCs w:val="21"/>
              </w:rPr>
            </w:pPr>
            <w:r>
              <w:rPr>
                <w:rFonts w:cs="Arial Narrow" w:ascii="Arial Narrow" w:hAnsi="Arial Narrow"/>
                <w:sz w:val="21"/>
                <w:szCs w:val="21"/>
              </w:rPr>
              <w:t>Em caso de armazenamento temporário do efluente líquido para posterior destinação à empresa devidamente licenciada, informar:</w:t>
            </w:r>
          </w:p>
        </w:tc>
      </w:tr>
      <w:tr>
        <w:trPr>
          <w:trHeight w:val="265" w:hRule="atLeast"/>
        </w:trPr>
        <w:tc>
          <w:tcPr>
            <w:tcW w:w="9830"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Empresa receptora do efluente (nome e CNPJ):</w:t>
            </w:r>
          </w:p>
        </w:tc>
      </w:tr>
      <w:tr>
        <w:trPr>
          <w:trHeight w:val="265" w:hRule="atLeast"/>
        </w:trPr>
        <w:tc>
          <w:tcPr>
            <w:tcW w:w="4817" w:type="dxa"/>
            <w:gridSpan w:val="7"/>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 nº:</w:t>
            </w:r>
          </w:p>
        </w:tc>
        <w:tc>
          <w:tcPr>
            <w:tcW w:w="5013"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Validade da LO:</w:t>
            </w:r>
          </w:p>
        </w:tc>
      </w:tr>
      <w:tr>
        <w:trPr>
          <w:trHeight w:val="265" w:hRule="atLeast"/>
        </w:trPr>
        <w:tc>
          <w:tcPr>
            <w:tcW w:w="9830"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Transportadora (nome e CNPJ):</w:t>
            </w:r>
          </w:p>
        </w:tc>
      </w:tr>
      <w:tr>
        <w:trPr>
          <w:trHeight w:val="265" w:hRule="atLeast"/>
        </w:trPr>
        <w:tc>
          <w:tcPr>
            <w:tcW w:w="4817" w:type="dxa"/>
            <w:gridSpan w:val="7"/>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 nº:</w:t>
            </w:r>
          </w:p>
        </w:tc>
        <w:tc>
          <w:tcPr>
            <w:tcW w:w="5013"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Validade da LO:</w:t>
            </w:r>
          </w:p>
        </w:tc>
      </w:tr>
      <w:tr>
        <w:trPr>
          <w:trHeight w:val="317" w:hRule="atLeast"/>
        </w:trPr>
        <w:tc>
          <w:tcPr>
            <w:tcW w:w="983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1"/>
                <w:szCs w:val="21"/>
              </w:rPr>
            </w:pPr>
            <w:r>
              <w:rPr>
                <w:rFonts w:cs="Arial Narrow" w:ascii="Arial Narrow" w:hAnsi="Arial Narrow"/>
                <w:sz w:val="21"/>
                <w:szCs w:val="21"/>
              </w:rPr>
              <w:t>Identifique a forma e o local onde o efluente fica armazenado até atingir volume suficiente para destinação final:</w:t>
            </w:r>
          </w:p>
        </w:tc>
      </w:tr>
      <w:tr>
        <w:trPr>
          <w:trHeight w:val="317" w:hRule="atLeast"/>
        </w:trPr>
        <w:tc>
          <w:tcPr>
            <w:tcW w:w="983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Acondicionamento:</w:t>
            </w:r>
          </w:p>
        </w:tc>
      </w:tr>
      <w:tr>
        <w:trPr>
          <w:trHeight w:val="317"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Tanque de armazenamento. Volume (m³) / Quantidade de tanques</w:t>
            </w:r>
          </w:p>
        </w:tc>
      </w:tr>
      <w:tr>
        <w:trPr>
          <w:trHeight w:val="317"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Contêiner. Volume (m³) / Quantidade de contêineres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Bombona. Volume (m³) / Quantidade de bombonas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Outros. Especificar:</w:t>
            </w:r>
          </w:p>
        </w:tc>
      </w:tr>
      <w:tr>
        <w:trPr>
          <w:trHeight w:val="317" w:hRule="atLeast"/>
        </w:trPr>
        <w:tc>
          <w:tcPr>
            <w:tcW w:w="9830" w:type="dxa"/>
            <w:gridSpan w:val="11"/>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1"/>
                <w:szCs w:val="21"/>
              </w:rPr>
            </w:pPr>
            <w:r>
              <w:rPr>
                <w:rFonts w:cs="Arial Narrow" w:ascii="Arial Narrow" w:hAnsi="Arial Narrow"/>
                <w:sz w:val="21"/>
                <w:szCs w:val="21"/>
              </w:rPr>
              <w:t>Armazenamento:</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Área coberta</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Área descoberta</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Local com piso impermeabilizado provido de bacia de contenção de líquidos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Local com piso não impermeabilizado desprovido de bacia de contenção de líquidos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Outros. Especificar:</w:t>
            </w:r>
          </w:p>
        </w:tc>
      </w:tr>
    </w:tbl>
    <w:p>
      <w:pPr>
        <w:pStyle w:val="Normal"/>
        <w:ind w:left="0" w:right="-19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7.4 Responsabilidade Técnica: </w:t>
      </w:r>
    </w:p>
    <w:p>
      <w:pPr>
        <w:pStyle w:val="Normal"/>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 xml:space="preserve">Em caso de estação de tratamento de efluente própria informe os dados do responsável técnico pela operação da ETE: </w:t>
      </w:r>
    </w:p>
    <w:tbl>
      <w:tblPr>
        <w:tblW w:w="9905" w:type="dxa"/>
        <w:jc w:val="center"/>
        <w:tblInd w:w="0" w:type="dxa"/>
        <w:tblLayout w:type="fixed"/>
        <w:tblCellMar>
          <w:top w:w="0" w:type="dxa"/>
          <w:left w:w="43" w:type="dxa"/>
          <w:bottom w:w="0" w:type="dxa"/>
          <w:right w:w="108" w:type="dxa"/>
        </w:tblCellMar>
      </w:tblPr>
      <w:tblGrid>
        <w:gridCol w:w="5906"/>
        <w:gridCol w:w="3998"/>
      </w:tblGrid>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Conselho de Classe:</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Telefone para contato:</w:t>
            </w:r>
          </w:p>
        </w:tc>
      </w:tr>
      <w:tr>
        <w:trPr>
          <w:trHeight w:val="223" w:hRule="atLeast"/>
        </w:trPr>
        <w:tc>
          <w:tcPr>
            <w:tcW w:w="990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8. EMISSÕES ATMOSFÉRICAS:</w:t>
      </w:r>
    </w:p>
    <w:p>
      <w:pPr>
        <w:pStyle w:val="Normal"/>
        <w:numPr>
          <w:ilvl w:val="0"/>
          <w:numId w:val="4"/>
        </w:numPr>
        <w:jc w:val="both"/>
        <w:textAlignment w:val="auto"/>
        <w:rPr/>
      </w:pPr>
      <w:r>
        <w:rPr>
          <w:rFonts w:cs="Arial Narrow" w:ascii="Arial Narrow" w:hAnsi="Arial Narrow"/>
          <w:b/>
          <w:sz w:val="21"/>
          <w:szCs w:val="21"/>
          <w:lang w:eastAsia="zh-CN"/>
        </w:rPr>
        <w:t xml:space="preserve">Emissão atmosférica: </w:t>
      </w:r>
      <w:r>
        <w:rPr>
          <w:rFonts w:cs="Arial Narrow" w:ascii="Arial Narrow" w:hAnsi="Arial Narrow"/>
          <w:sz w:val="21"/>
          <w:szCs w:val="21"/>
          <w:lang w:eastAsia="zh-CN"/>
        </w:rPr>
        <w:t xml:space="preserve">é todo lançamento de matéria ou de energia na forma de gás, vapor, material particulado, vibração e ruído, no ar. </w:t>
      </w:r>
    </w:p>
    <w:p>
      <w:pPr>
        <w:pStyle w:val="Normal"/>
        <w:numPr>
          <w:ilvl w:val="0"/>
          <w:numId w:val="4"/>
        </w:numPr>
        <w:jc w:val="both"/>
        <w:textAlignment w:val="auto"/>
        <w:rPr/>
      </w:pPr>
      <w:r>
        <w:rPr>
          <w:rFonts w:cs="Arial Narrow" w:ascii="Arial Narrow" w:hAnsi="Arial Narrow"/>
          <w:b/>
          <w:sz w:val="21"/>
          <w:szCs w:val="21"/>
          <w:lang w:eastAsia="zh-CN"/>
        </w:rPr>
        <w:t>Emissão fugitiva:</w:t>
      </w:r>
      <w:r>
        <w:rPr>
          <w:rFonts w:cs="Arial Narrow" w:ascii="Arial Narrow" w:hAnsi="Arial Narrow"/>
          <w:sz w:val="21"/>
          <w:szCs w:val="21"/>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8.1. A atividade gera emissões atmosféricas?      (     ) Sim   (     ) Não </w:t>
      </w:r>
    </w:p>
    <w:p>
      <w:pPr>
        <w:pStyle w:val="Normal"/>
        <w:spacing w:before="40" w:after="0"/>
        <w:ind w:left="532" w:right="0" w:hanging="484"/>
        <w:jc w:val="both"/>
        <w:rPr/>
      </w:pPr>
      <w:r>
        <w:rPr>
          <w:rFonts w:eastAsia="Arial Narrow" w:cs="Arial Narrow" w:ascii="Arial Narrow" w:hAnsi="Arial Narrow"/>
          <w:i/>
          <w:sz w:val="18"/>
          <w:szCs w:val="18"/>
          <w:shd w:fill="auto" w:val="clear"/>
        </w:rPr>
        <w:t xml:space="preserve"> </w:t>
      </w:r>
      <w:r>
        <w:rPr>
          <w:rFonts w:eastAsia="Arial Narrow" w:cs="Arial Narrow" w:ascii="Arial Narrow" w:hAnsi="Arial Narrow"/>
          <w:i/>
          <w:sz w:val="18"/>
          <w:szCs w:val="18"/>
          <w:shd w:fill="auto" w:val="clear"/>
        </w:rPr>
        <w:t>Obs.: Caso a resposta anterior seja positiva, responda os itens 8.2 a 8.7</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8.2. Indique as atividades geradoras de emissões atmosféricas:</w:t>
      </w:r>
    </w:p>
    <w:tbl>
      <w:tblPr>
        <w:tblW w:w="9588" w:type="dxa"/>
        <w:jc w:val="left"/>
        <w:tblInd w:w="-90" w:type="dxa"/>
        <w:tblLayout w:type="fixed"/>
        <w:tblCellMar>
          <w:top w:w="0" w:type="dxa"/>
          <w:left w:w="10" w:type="dxa"/>
          <w:bottom w:w="0" w:type="dxa"/>
          <w:right w:w="70" w:type="dxa"/>
        </w:tblCellMar>
      </w:tblPr>
      <w:tblGrid>
        <w:gridCol w:w="417"/>
        <w:gridCol w:w="9170"/>
      </w:tblGrid>
      <w:tr>
        <w:trPr>
          <w:trHeight w:val="317" w:hRule="atLeast"/>
        </w:trPr>
        <w:tc>
          <w:tcPr>
            <w:tcW w:w="958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1"/>
                <w:szCs w:val="21"/>
              </w:rPr>
            </w:pPr>
            <w:r>
              <w:rPr>
                <w:rFonts w:eastAsia="Arial Narrow" w:cs="Arial Narrow" w:ascii="Arial Narrow" w:hAnsi="Arial Narrow"/>
                <w:b/>
                <w:sz w:val="21"/>
                <w:szCs w:val="21"/>
              </w:rPr>
              <w:t>Atividade</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Equipamentos de combustão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pPr>
            <w:r>
              <w:rPr>
                <w:rFonts w:eastAsia="Arial Narrow" w:cs="Arial Narrow" w:ascii="Arial Narrow" w:hAnsi="Arial Narrow"/>
                <w:sz w:val="20"/>
                <w:szCs w:val="20"/>
              </w:rPr>
              <w:t xml:space="preserve">Sistema de tratamento de efluentes líquidos </w:t>
            </w:r>
            <w:r>
              <w:rPr>
                <w:rFonts w:eastAsia="Arial Narrow" w:cs="Arial Narrow" w:ascii="Arial Narrow" w:hAnsi="Arial Narrow"/>
                <w:color w:val="00000A"/>
                <w:kern w:val="2"/>
                <w:sz w:val="20"/>
                <w:szCs w:val="20"/>
                <w:lang w:val="pt-BR" w:eastAsia="pt-BR" w:bidi="ar-SA"/>
              </w:rPr>
              <w:t>corporais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tratamento/armazenamento/disposição de resíduos sólidos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armazenamento de matérias-primas, insumos e produtos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Outro. Especificar:</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r>
          </w:p>
        </w:tc>
      </w:tr>
    </w:tbl>
    <w:p>
      <w:pPr>
        <w:pStyle w:val="Normal"/>
        <w:spacing w:before="40" w:after="0"/>
        <w:ind w:left="532" w:right="0" w:hanging="484"/>
        <w:jc w:val="both"/>
        <w:rPr>
          <w:rFonts w:ascii="Arial Narrow" w:hAnsi="Arial Narrow" w:eastAsia="Arial Narrow" w:cs="Arial Narrow"/>
          <w:sz w:val="21"/>
          <w:szCs w:val="21"/>
        </w:rPr>
      </w:pPr>
      <w:r>
        <w:rPr>
          <w:rFonts w:eastAsia="Arial Narrow" w:cs="Arial Narrow" w:ascii="Arial Narrow" w:hAnsi="Arial Narrow"/>
          <w:sz w:val="21"/>
          <w:szCs w:val="21"/>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8.3 Preencha a tabela abaixo identificando as fontes de geração das emissões por atividade, exceto equipamentos de combustão:</w:t>
      </w:r>
    </w:p>
    <w:tbl>
      <w:tblPr>
        <w:tblW w:w="9859" w:type="dxa"/>
        <w:jc w:val="center"/>
        <w:tblInd w:w="0" w:type="dxa"/>
        <w:tblLayout w:type="fixed"/>
        <w:tblCellMar>
          <w:top w:w="0" w:type="dxa"/>
          <w:left w:w="11" w:type="dxa"/>
          <w:bottom w:w="0" w:type="dxa"/>
          <w:right w:w="71" w:type="dxa"/>
        </w:tblCellMar>
      </w:tblPr>
      <w:tblGrid>
        <w:gridCol w:w="2842"/>
        <w:gridCol w:w="709"/>
        <w:gridCol w:w="567"/>
        <w:gridCol w:w="9"/>
        <w:gridCol w:w="2406"/>
        <w:gridCol w:w="704"/>
        <w:gridCol w:w="706"/>
        <w:gridCol w:w="15"/>
        <w:gridCol w:w="1900"/>
      </w:tblGrid>
      <w:tr>
        <w:trPr/>
        <w:tc>
          <w:tcPr>
            <w:tcW w:w="284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Fonte de Geração</w:t>
            </w:r>
          </w:p>
        </w:tc>
        <w:tc>
          <w:tcPr>
            <w:tcW w:w="128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5731"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de lançamento de emissões na atmosfera</w:t>
            </w:r>
          </w:p>
        </w:tc>
      </w:tr>
      <w:tr>
        <w:trPr>
          <w:trHeight w:val="280" w:hRule="atLeast"/>
        </w:trPr>
        <w:tc>
          <w:tcPr>
            <w:tcW w:w="284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9"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56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2415"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Altura do duto de lançamento a partir do solo (m)</w:t>
            </w:r>
          </w:p>
        </w:tc>
        <w:tc>
          <w:tcPr>
            <w:tcW w:w="142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Emissão fugitiva</w:t>
            </w:r>
          </w:p>
        </w:tc>
        <w:tc>
          <w:tcPr>
            <w:tcW w:w="19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Outros. Especificar:</w:t>
            </w:r>
          </w:p>
        </w:tc>
      </w:tr>
      <w:tr>
        <w:trPr>
          <w:trHeight w:val="232" w:hRule="atLeast"/>
        </w:trPr>
        <w:tc>
          <w:tcPr>
            <w:tcW w:w="284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9"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15"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70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915" w:type="dxa"/>
            <w:gridSpan w:val="2"/>
            <w:tcBorders>
              <w:top w:val="dotted" w:sz="4" w:space="0" w:color="000001"/>
              <w:left w:val="dotted" w:sz="4" w:space="0" w:color="000001"/>
              <w:bottom w:val="dotted" w:sz="4" w:space="0" w:color="000001"/>
              <w:right w:val="dotted" w:sz="4" w:space="0" w:color="000001"/>
            </w:tcBorders>
            <w:shd w:fill="F2F2F2"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280" w:hRule="atLeast"/>
        </w:trPr>
        <w:tc>
          <w:tcPr>
            <w:tcW w:w="284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15"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15"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280" w:hRule="atLeast"/>
        </w:trPr>
        <w:tc>
          <w:tcPr>
            <w:tcW w:w="284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15"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15"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i/>
          <w:i/>
          <w:iCs/>
          <w:sz w:val="18"/>
          <w:szCs w:val="18"/>
          <w:lang w:eastAsia="zh-CN"/>
        </w:rPr>
      </w:pPr>
      <w:r>
        <w:rPr>
          <w:rFonts w:cs="Arial Narrow" w:ascii="Arial Narrow" w:hAnsi="Arial Narrow"/>
          <w:i/>
          <w:iCs/>
          <w:sz w:val="18"/>
          <w:szCs w:val="18"/>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b/>
          <w:b/>
          <w:i/>
          <w:i/>
          <w:iCs/>
          <w:sz w:val="21"/>
          <w:szCs w:val="21"/>
          <w:lang w:eastAsia="zh-CN"/>
        </w:rPr>
      </w:pPr>
      <w:r>
        <w:rPr>
          <w:rFonts w:cs="Arial Narrow" w:ascii="Arial Narrow" w:hAnsi="Arial Narrow"/>
          <w:b/>
          <w:i/>
          <w:iCs/>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8.4 Se ocorre a geração de emissões atmosféricas em equipamentos de combustão, preencha a tabela abaixo:</w:t>
      </w:r>
    </w:p>
    <w:tbl>
      <w:tblPr>
        <w:tblW w:w="9925" w:type="dxa"/>
        <w:jc w:val="center"/>
        <w:tblInd w:w="0" w:type="dxa"/>
        <w:tblLayout w:type="fixed"/>
        <w:tblCellMar>
          <w:top w:w="0" w:type="dxa"/>
          <w:left w:w="11" w:type="dxa"/>
          <w:bottom w:w="0" w:type="dxa"/>
          <w:right w:w="71" w:type="dxa"/>
        </w:tblCellMar>
      </w:tblPr>
      <w:tblGrid>
        <w:gridCol w:w="2256"/>
        <w:gridCol w:w="1147"/>
        <w:gridCol w:w="848"/>
        <w:gridCol w:w="1"/>
        <w:gridCol w:w="558"/>
        <w:gridCol w:w="565"/>
        <w:gridCol w:w="10"/>
        <w:gridCol w:w="1408"/>
        <w:gridCol w:w="1033"/>
        <w:gridCol w:w="2097"/>
      </w:tblGrid>
      <w:tr>
        <w:trPr/>
        <w:tc>
          <w:tcPr>
            <w:tcW w:w="225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w:t>
            </w:r>
          </w:p>
        </w:tc>
        <w:tc>
          <w:tcPr>
            <w:tcW w:w="199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Combustível</w:t>
            </w:r>
          </w:p>
        </w:tc>
        <w:tc>
          <w:tcPr>
            <w:tcW w:w="1134"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4538"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de lançamento de emissões na atmosfera</w:t>
            </w:r>
          </w:p>
        </w:tc>
      </w:tr>
      <w:tr>
        <w:trPr>
          <w:trHeight w:val="128" w:hRule="atLeast"/>
        </w:trPr>
        <w:tc>
          <w:tcPr>
            <w:tcW w:w="225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SimNão</w:t>
            </w:r>
          </w:p>
        </w:tc>
        <w:tc>
          <w:tcPr>
            <w:tcW w:w="114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shd w:fill="auto" w:val="clear"/>
                <w:lang w:eastAsia="zh-CN"/>
              </w:rPr>
            </w:pPr>
            <w:r>
              <w:rPr>
                <w:rFonts w:cs="Arial Narrow" w:ascii="Arial Narrow" w:hAnsi="Arial Narrow"/>
                <w:sz w:val="18"/>
                <w:szCs w:val="18"/>
                <w:shd w:fill="auto" w:val="clear"/>
                <w:lang w:eastAsia="zh-CN"/>
              </w:rPr>
              <w:t>Tipo</w:t>
            </w:r>
          </w:p>
        </w:tc>
        <w:tc>
          <w:tcPr>
            <w:tcW w:w="84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18"/>
                <w:szCs w:val="18"/>
              </w:rPr>
            </w:pPr>
            <w:r>
              <w:rPr>
                <w:rFonts w:cs="Arial Narrow" w:ascii="Arial Narrow" w:hAnsi="Arial Narrow"/>
                <w:sz w:val="18"/>
                <w:szCs w:val="18"/>
              </w:rPr>
              <w:t>Consumo diário</w:t>
            </w:r>
          </w:p>
        </w:tc>
        <w:tc>
          <w:tcPr>
            <w:tcW w:w="558"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18"/>
                <w:szCs w:val="18"/>
              </w:rPr>
            </w:pPr>
            <w:r>
              <w:rPr>
                <w:rFonts w:cs="Arial Narrow" w:ascii="Arial Narrow" w:hAnsi="Arial Narrow"/>
                <w:sz w:val="18"/>
                <w:szCs w:val="18"/>
              </w:rPr>
              <w:t>Sim</w:t>
            </w:r>
          </w:p>
        </w:tc>
        <w:tc>
          <w:tcPr>
            <w:tcW w:w="56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18"/>
                <w:szCs w:val="18"/>
              </w:rPr>
            </w:pPr>
            <w:r>
              <w:rPr>
                <w:rFonts w:cs="Arial Narrow" w:ascii="Arial Narrow" w:hAnsi="Arial Narrow"/>
                <w:sz w:val="18"/>
                <w:szCs w:val="18"/>
              </w:rPr>
              <w:t>Não</w:t>
            </w:r>
          </w:p>
        </w:tc>
        <w:tc>
          <w:tcPr>
            <w:tcW w:w="141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18"/>
                <w:szCs w:val="18"/>
              </w:rPr>
            </w:pPr>
            <w:r>
              <w:rPr>
                <w:rFonts w:cs="Arial Narrow" w:ascii="Arial Narrow" w:hAnsi="Arial Narrow"/>
                <w:sz w:val="18"/>
                <w:szCs w:val="18"/>
              </w:rPr>
              <w:t>Altura do duto de lançamento a partir do solo (m)</w:t>
            </w:r>
          </w:p>
        </w:tc>
        <w:tc>
          <w:tcPr>
            <w:tcW w:w="103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18"/>
                <w:szCs w:val="18"/>
              </w:rPr>
            </w:pPr>
            <w:r>
              <w:rPr>
                <w:rFonts w:cs="Arial Narrow" w:ascii="Arial Narrow" w:hAnsi="Arial Narrow"/>
                <w:sz w:val="18"/>
                <w:szCs w:val="18"/>
              </w:rPr>
              <w:t>Emissão fugitiva</w:t>
            </w:r>
          </w:p>
        </w:tc>
        <w:tc>
          <w:tcPr>
            <w:tcW w:w="209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shd w:fill="auto" w:val="clear"/>
                <w:lang w:eastAsia="zh-CN"/>
              </w:rPr>
            </w:pPr>
            <w:r>
              <w:rPr>
                <w:rFonts w:cs="Arial Narrow" w:ascii="Arial Narrow" w:hAnsi="Arial Narrow"/>
                <w:sz w:val="18"/>
                <w:szCs w:val="18"/>
                <w:shd w:fill="auto" w:val="clear"/>
                <w:lang w:eastAsia="zh-CN"/>
              </w:rPr>
              <w:t>Outros. Especificar</w:t>
            </w:r>
          </w:p>
          <w:p>
            <w:pPr>
              <w:pStyle w:val="Normal"/>
              <w:widowControl w:val="false"/>
              <w:tabs>
                <w:tab w:val="clear" w:pos="709"/>
                <w:tab w:val="left" w:pos="0" w:leader="none"/>
              </w:tabs>
              <w:snapToGrid w:val="false"/>
              <w:jc w:val="center"/>
              <w:textAlignment w:val="auto"/>
              <w:rPr>
                <w:rFonts w:ascii="Arial Narrow" w:hAnsi="Arial Narrow" w:cs="Arial Narrow"/>
                <w:sz w:val="18"/>
                <w:szCs w:val="18"/>
                <w:shd w:fill="auto" w:val="clear"/>
                <w:lang w:eastAsia="zh-CN"/>
              </w:rPr>
            </w:pPr>
            <w:r>
              <w:rPr>
                <w:rFonts w:cs="Arial Narrow" w:ascii="Arial Narrow" w:hAnsi="Arial Narrow"/>
                <w:sz w:val="18"/>
                <w:szCs w:val="18"/>
                <w:shd w:fill="auto" w:val="clear"/>
                <w:lang w:eastAsia="zh-CN"/>
              </w:rPr>
            </w:r>
          </w:p>
          <w:p>
            <w:pPr>
              <w:pStyle w:val="Normal"/>
              <w:widowControl w:val="false"/>
              <w:jc w:val="center"/>
              <w:rPr>
                <w:rFonts w:ascii="Arial Narrow" w:hAnsi="Arial Narrow" w:cs="Arial Narrow"/>
                <w:sz w:val="18"/>
                <w:szCs w:val="18"/>
                <w:shd w:fill="auto" w:val="clear"/>
                <w:lang w:eastAsia="zh-CN"/>
              </w:rPr>
            </w:pPr>
            <w:r>
              <w:rPr>
                <w:rFonts w:cs="Arial Narrow" w:ascii="Arial Narrow" w:hAnsi="Arial Narrow"/>
                <w:sz w:val="18"/>
                <w:szCs w:val="18"/>
                <w:shd w:fill="auto" w:val="clear"/>
                <w:lang w:eastAsia="zh-CN"/>
              </w:rPr>
            </w:r>
          </w:p>
        </w:tc>
      </w:tr>
      <w:tr>
        <w:trPr>
          <w:trHeight w:val="393" w:hRule="atLeast"/>
        </w:trPr>
        <w:tc>
          <w:tcPr>
            <w:tcW w:w="22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114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84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56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141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103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209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r>
      <w:tr>
        <w:trPr>
          <w:trHeight w:val="323" w:hRule="atLeast"/>
        </w:trPr>
        <w:tc>
          <w:tcPr>
            <w:tcW w:w="225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114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849"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5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1418"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103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c>
          <w:tcPr>
            <w:tcW w:w="209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shd w:fill="auto" w:val="clear"/>
                <w:lang w:eastAsia="zh-CN"/>
              </w:rPr>
            </w:pPr>
            <w:r>
              <w:rPr>
                <w:rFonts w:cs="Arial Narrow" w:ascii="Arial Narrow" w:hAnsi="Arial Narrow"/>
                <w:sz w:val="21"/>
                <w:szCs w:val="21"/>
                <w:shd w:fill="auto" w:val="clear"/>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i/>
          <w:i/>
          <w:iCs/>
          <w:sz w:val="18"/>
          <w:szCs w:val="18"/>
          <w:lang w:eastAsia="zh-CN"/>
        </w:rPr>
      </w:pPr>
      <w:r>
        <w:rPr>
          <w:rFonts w:cs="Arial Narrow" w:ascii="Arial Narrow" w:hAnsi="Arial Narrow"/>
          <w:i/>
          <w:iCs/>
          <w:sz w:val="18"/>
          <w:szCs w:val="18"/>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i/>
          <w:i/>
          <w:iCs/>
          <w:sz w:val="18"/>
          <w:szCs w:val="18"/>
          <w:lang w:eastAsia="zh-CN"/>
        </w:rPr>
      </w:pPr>
      <w:r>
        <w:rPr>
          <w:rFonts w:cs="Arial Narrow" w:ascii="Arial Narrow" w:hAnsi="Arial Narrow"/>
          <w:i/>
          <w:iCs/>
          <w:sz w:val="18"/>
          <w:szCs w:val="18"/>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8.5 Se existe equipamento de controle instalado nas fontes geradoras de emissão, liste-os juntamente com o período de funcionamento:</w:t>
      </w:r>
    </w:p>
    <w:tbl>
      <w:tblPr>
        <w:tblW w:w="9830" w:type="dxa"/>
        <w:jc w:val="center"/>
        <w:tblInd w:w="0" w:type="dxa"/>
        <w:tblLayout w:type="fixed"/>
        <w:tblCellMar>
          <w:top w:w="0" w:type="dxa"/>
          <w:left w:w="48" w:type="dxa"/>
          <w:bottom w:w="0" w:type="dxa"/>
          <w:right w:w="108" w:type="dxa"/>
        </w:tblCellMar>
      </w:tblPr>
      <w:tblGrid>
        <w:gridCol w:w="2077"/>
        <w:gridCol w:w="2548"/>
        <w:gridCol w:w="1560"/>
        <w:gridCol w:w="1553"/>
        <w:gridCol w:w="2092"/>
      </w:tblGrid>
      <w:tr>
        <w:trPr>
          <w:trHeight w:val="360" w:hRule="atLeast"/>
        </w:trPr>
        <w:tc>
          <w:tcPr>
            <w:tcW w:w="207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Fonte de geração</w:t>
            </w:r>
          </w:p>
        </w:tc>
        <w:tc>
          <w:tcPr>
            <w:tcW w:w="254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311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Período de funcionamento</w:t>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(Horas/dia)</w:t>
            </w:r>
          </w:p>
        </w:tc>
      </w:tr>
      <w:tr>
        <w:trPr>
          <w:trHeight w:val="240" w:hRule="atLeast"/>
        </w:trPr>
        <w:tc>
          <w:tcPr>
            <w:tcW w:w="207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54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Dias/mês</w:t>
            </w:r>
          </w:p>
        </w:tc>
        <w:tc>
          <w:tcPr>
            <w:tcW w:w="155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Meses/ano</w:t>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207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54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5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r>
      <w:tr>
        <w:trPr/>
        <w:tc>
          <w:tcPr>
            <w:tcW w:w="207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54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6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5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 xml:space="preserve">8.6 Ocorre manutenção preventiva/periódica nos equipamentos de controle, de modo a evitar emissões visíveis para a atmosfera? </w:t>
      </w:r>
    </w:p>
    <w:tbl>
      <w:tblPr>
        <w:tblW w:w="9829" w:type="dxa"/>
        <w:jc w:val="center"/>
        <w:tblInd w:w="0" w:type="dxa"/>
        <w:tblLayout w:type="fixed"/>
        <w:tblCellMar>
          <w:top w:w="0" w:type="dxa"/>
          <w:left w:w="5" w:type="dxa"/>
          <w:bottom w:w="0" w:type="dxa"/>
          <w:right w:w="5" w:type="dxa"/>
        </w:tblCellMar>
      </w:tblPr>
      <w:tblGrid>
        <w:gridCol w:w="425"/>
        <w:gridCol w:w="9403"/>
      </w:tblGrid>
      <w:tr>
        <w:trPr>
          <w:trHeight w:val="45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1"/>
                <w:szCs w:val="21"/>
              </w:rPr>
              <w:t xml:space="preserve"> </w:t>
            </w:r>
            <w:r>
              <w:rPr>
                <w:rFonts w:cs="Arial Narrow" w:ascii="Arial Narrow" w:hAnsi="Arial Narrow"/>
                <w:sz w:val="21"/>
                <w:szCs w:val="21"/>
              </w:rPr>
              <w:t>Não</w:t>
            </w:r>
          </w:p>
        </w:tc>
      </w:tr>
      <w:tr>
        <w:trPr>
          <w:trHeight w:val="45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1"/>
                <w:szCs w:val="21"/>
              </w:rPr>
              <w:t xml:space="preserve"> </w:t>
            </w:r>
            <w:r>
              <w:rPr>
                <w:rFonts w:cs="Arial Narrow" w:ascii="Arial Narrow" w:hAnsi="Arial Narrow"/>
                <w:sz w:val="21"/>
                <w:szCs w:val="21"/>
              </w:rPr>
              <w:t>Sim. Informe a periodicidade e o tipo de manutenção realizada:</w:t>
            </w:r>
          </w:p>
        </w:tc>
      </w:tr>
    </w:tbl>
    <w:p>
      <w:pPr>
        <w:pStyle w:val="Normal"/>
        <w:tabs>
          <w:tab w:val="clear" w:pos="709"/>
          <w:tab w:val="left" w:pos="0" w:leader="none"/>
        </w:tabs>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8.7 Com relação aos equipamentos que geram ruídos ou vibrações mecânicas:</w:t>
      </w:r>
    </w:p>
    <w:tbl>
      <w:tblPr>
        <w:tblW w:w="9731" w:type="dxa"/>
        <w:jc w:val="center"/>
        <w:tblInd w:w="0" w:type="dxa"/>
        <w:tblLayout w:type="fixed"/>
        <w:tblCellMar>
          <w:top w:w="0" w:type="dxa"/>
          <w:left w:w="48" w:type="dxa"/>
          <w:bottom w:w="0" w:type="dxa"/>
          <w:right w:w="108" w:type="dxa"/>
        </w:tblCellMar>
      </w:tblPr>
      <w:tblGrid>
        <w:gridCol w:w="516"/>
        <w:gridCol w:w="4302"/>
        <w:gridCol w:w="568"/>
        <w:gridCol w:w="4344"/>
      </w:tblGrid>
      <w:tr>
        <w:trPr>
          <w:trHeight w:val="340" w:hRule="atLeast"/>
        </w:trPr>
        <w:tc>
          <w:tcPr>
            <w:tcW w:w="973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Assinale os equipamentos que emitem ruídos:</w:t>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Sistema de refrigeração/ventilação</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cs="Arial Narrow" w:ascii="Arial Narrow" w:hAnsi="Arial Narrow"/>
                <w:sz w:val="20"/>
                <w:szCs w:val="20"/>
                <w:shd w:fill="auto" w:val="clear"/>
                <w:lang w:eastAsia="zh-CN"/>
              </w:rPr>
              <w:t>Secado</w:t>
            </w:r>
            <w:r>
              <w:rPr>
                <w:rFonts w:eastAsia="Times New Roman" w:cs="Arial Narrow" w:ascii="Arial Narrow" w:hAnsi="Arial Narrow"/>
                <w:color w:val="00000A"/>
                <w:kern w:val="2"/>
                <w:sz w:val="20"/>
                <w:szCs w:val="20"/>
                <w:shd w:fill="auto" w:val="clear"/>
                <w:lang w:val="pt-BR" w:eastAsia="zh-CN" w:bidi="ar-SA"/>
              </w:rPr>
              <w:t>ra</w:t>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Lavadoras de roupa:</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Autoclave</w:t>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Compressor</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Outros (especificar):</w:t>
            </w:r>
          </w:p>
        </w:tc>
      </w:tr>
    </w:tbl>
    <w:p>
      <w:pPr>
        <w:pStyle w:val="Normal"/>
        <w:suppressAutoHyphens w:val="false"/>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 xml:space="preserve">9. SUPRESSÃO DE VEGETAÇÃO: </w:t>
      </w:r>
    </w:p>
    <w:tbl>
      <w:tblPr>
        <w:tblW w:w="9829" w:type="dxa"/>
        <w:jc w:val="center"/>
        <w:tblInd w:w="0" w:type="dxa"/>
        <w:tblLayout w:type="fixed"/>
        <w:tblCellMar>
          <w:top w:w="0" w:type="dxa"/>
          <w:left w:w="48" w:type="dxa"/>
          <w:bottom w:w="0" w:type="dxa"/>
          <w:right w:w="108" w:type="dxa"/>
        </w:tblCellMar>
      </w:tblPr>
      <w:tblGrid>
        <w:gridCol w:w="425"/>
        <w:gridCol w:w="9403"/>
      </w:tblGrid>
      <w:tr>
        <w:trPr/>
        <w:tc>
          <w:tcPr>
            <w:tcW w:w="982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Há previsão de supressão de vegetação na área do empreendimento?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Sim - Apresentar laudo de cobertura vegetal ou a autorização para supressão (Sinaflor).</w:t>
            </w:r>
          </w:p>
        </w:tc>
      </w:tr>
    </w:tbl>
    <w:p>
      <w:pPr>
        <w:pStyle w:val="Normal"/>
        <w:suppressAutoHyphens w:val="false"/>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suppressAutoHyphens w:val="false"/>
        <w:spacing w:before="240" w:after="120"/>
        <w:jc w:val="both"/>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 xml:space="preserve">10. RECURSOS HÍDRICOS: </w:t>
      </w:r>
    </w:p>
    <w:p>
      <w:pPr>
        <w:pStyle w:val="Observaes"/>
        <w:ind w:left="0" w:right="0" w:hanging="0"/>
        <w:rPr/>
      </w:pPr>
      <w:r>
        <w:rPr>
          <w:rFonts w:cs="Arial Narrow" w:ascii="Arial Narrow" w:hAnsi="Arial Narrow"/>
          <w:b w:val="false"/>
          <w:bCs w:val="false"/>
          <w:i w:val="false"/>
          <w:sz w:val="21"/>
          <w:szCs w:val="21"/>
          <w:shd w:fill="auto" w:val="clear"/>
        </w:rPr>
        <w:t xml:space="preserve">10.1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18"/>
          <w:szCs w:val="18"/>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971" w:type="dxa"/>
        <w:jc w:val="center"/>
        <w:tblInd w:w="0" w:type="dxa"/>
        <w:tblLayout w:type="fixed"/>
        <w:tblCellMar>
          <w:top w:w="0" w:type="dxa"/>
          <w:left w:w="48" w:type="dxa"/>
          <w:bottom w:w="0" w:type="dxa"/>
          <w:right w:w="108" w:type="dxa"/>
        </w:tblCellMar>
      </w:tblPr>
      <w:tblGrid>
        <w:gridCol w:w="397"/>
        <w:gridCol w:w="4963"/>
        <w:gridCol w:w="4611"/>
      </w:tblGrid>
      <w:tr>
        <w:trPr/>
        <w:tc>
          <w:tcPr>
            <w:tcW w:w="39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6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39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3"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611"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9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3"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611"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9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63"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611"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1"/>
          <w:szCs w:val="21"/>
        </w:rPr>
        <w:t xml:space="preserve">Declaro estar ciente que  </w:t>
      </w:r>
      <w:r>
        <w:rPr>
          <w:rFonts w:eastAsia="Arial" w:cs="Arial Narrow" w:ascii="Arial Narrow" w:hAnsi="Arial Narrow"/>
          <w:b/>
          <w:i/>
          <w:color w:val="auto"/>
          <w:kern w:val="2"/>
          <w:sz w:val="21"/>
          <w:szCs w:val="21"/>
          <w:lang w:val="pt-BR" w:eastAsia="pt-BR" w:bidi="ar-SA"/>
        </w:rPr>
        <w:t>pendências</w:t>
      </w:r>
      <w:r>
        <w:rPr>
          <w:rFonts w:cs="Arial Narrow" w:ascii="Arial Narrow" w:hAnsi="Arial Narrow"/>
          <w:b/>
          <w:i/>
          <w:color w:val="auto"/>
          <w:sz w:val="21"/>
          <w:szCs w:val="21"/>
        </w:rPr>
        <w:t xml:space="preserve"> não atendidas, no </w:t>
      </w:r>
      <w:r>
        <w:rPr>
          <w:rFonts w:cs="Arial Narrow" w:ascii="Arial Narrow" w:hAnsi="Arial Narrow"/>
          <w:b/>
          <w:i/>
          <w:color w:val="auto"/>
          <w:sz w:val="21"/>
          <w:szCs w:val="21"/>
          <w:u w:val="single"/>
        </w:rPr>
        <w:t>prazo de 120 dias</w:t>
      </w:r>
      <w:r>
        <w:rPr>
          <w:rFonts w:cs="Arial Narrow" w:ascii="Arial Narrow" w:hAnsi="Arial Narrow"/>
          <w:b/>
          <w:i/>
          <w:color w:val="auto"/>
          <w:sz w:val="21"/>
          <w:szCs w:val="21"/>
        </w:rPr>
        <w:t>, a contar de sua solicitação pela SEMAPE, implicará no encerramento automático do processo.</w:t>
      </w:r>
    </w:p>
    <w:p>
      <w:pPr>
        <w:pStyle w:val="TextoParagrafo"/>
        <w:ind w:left="0" w:right="0" w:hanging="0"/>
        <w:rPr>
          <w:rFonts w:ascii="Arial Narrow" w:hAnsi="Arial Narrow" w:cs="Arial Narrow"/>
          <w:sz w:val="21"/>
          <w:szCs w:val="21"/>
        </w:rPr>
      </w:pPr>
      <w:r>
        <w:rPr>
          <w:rFonts w:cs="Arial Narrow" w:ascii="Arial Narrow" w:hAnsi="Arial Narrow"/>
          <w:sz w:val="21"/>
          <w:szCs w:val="21"/>
        </w:rPr>
      </w:r>
    </w:p>
    <w:p>
      <w:pPr>
        <w:pStyle w:val="TextoParagrafo"/>
        <w:ind w:left="0" w:right="0" w:hanging="0"/>
        <w:jc w:val="right"/>
        <w:rPr>
          <w:rFonts w:ascii="Arial Narrow" w:hAnsi="Arial Narrow" w:cs="Arial Narrow"/>
          <w:sz w:val="21"/>
          <w:szCs w:val="21"/>
        </w:rPr>
      </w:pPr>
      <w:r>
        <w:rPr>
          <w:rFonts w:cs="Arial Narrow" w:ascii="Arial Narrow" w:hAnsi="Arial Narrow"/>
          <w:sz w:val="21"/>
          <w:szCs w:val="21"/>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1"/>
                <w:szCs w:val="21"/>
              </w:rPr>
            </w:pPr>
            <w:r>
              <w:rPr>
                <w:rFonts w:cs="Arial Narrow" w:ascii="Arial Narrow" w:hAnsi="Arial Narrow"/>
                <w:b/>
                <w:sz w:val="21"/>
                <w:szCs w:val="21"/>
              </w:rPr>
            </w:r>
          </w:p>
          <w:p>
            <w:pPr>
              <w:pStyle w:val="Normal"/>
              <w:widowControl w:val="false"/>
              <w:rPr>
                <w:rFonts w:ascii="Arial Narrow" w:hAnsi="Arial Narrow" w:cs="Arial Narrow"/>
                <w:b/>
                <w:b/>
                <w:sz w:val="21"/>
                <w:szCs w:val="21"/>
              </w:rPr>
            </w:pPr>
            <w:r>
              <w:rPr>
                <w:rFonts w:cs="Arial Narrow" w:ascii="Arial Narrow" w:hAnsi="Arial Narrow"/>
                <w:b/>
                <w:sz w:val="21"/>
                <w:szCs w:val="21"/>
              </w:rPr>
            </w:r>
          </w:p>
          <w:p>
            <w:pPr>
              <w:pStyle w:val="Normal"/>
              <w:widowControl w:val="false"/>
              <w:jc w:val="center"/>
              <w:rPr>
                <w:rFonts w:ascii="Arial Narrow" w:hAnsi="Arial Narrow" w:cs="Arial Narrow"/>
                <w:sz w:val="21"/>
                <w:szCs w:val="21"/>
              </w:rPr>
            </w:pPr>
            <w:r>
              <w:rPr>
                <w:rFonts w:cs="Arial Narrow" w:ascii="Arial Narrow" w:hAnsi="Arial Narrow"/>
                <w:sz w:val="21"/>
                <w:szCs w:val="21"/>
              </w:rPr>
              <w:t>_______________________________________________</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Assinatura do responsável legal do empreendedor</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Nome completo:</w:t>
            </w:r>
          </w:p>
          <w:p>
            <w:pPr>
              <w:pStyle w:val="Normal"/>
              <w:widowControl w:val="false"/>
              <w:jc w:val="center"/>
              <w:rPr>
                <w:rFonts w:ascii="Arial Narrow" w:hAnsi="Arial Narrow" w:cs="Arial Narrow"/>
                <w:sz w:val="21"/>
                <w:szCs w:val="21"/>
              </w:rPr>
            </w:pPr>
            <w:r>
              <w:rPr>
                <w:rFonts w:cs="Arial Narrow" w:ascii="Arial Narrow" w:hAnsi="Arial Narrow"/>
                <w:sz w:val="21"/>
                <w:szCs w:val="21"/>
              </w:rPr>
              <w:t>CPF:</w:t>
            </w:r>
          </w:p>
        </w:tc>
        <w:tc>
          <w:tcPr>
            <w:tcW w:w="4922" w:type="dxa"/>
            <w:tcBorders/>
            <w:shd w:fill="FFFFFF" w:val="clear"/>
          </w:tcPr>
          <w:p>
            <w:pPr>
              <w:pStyle w:val="Normal"/>
              <w:widowControl w:val="false"/>
              <w:snapToGrid w:val="false"/>
              <w:rPr>
                <w:rFonts w:ascii="Arial Narrow" w:hAnsi="Arial Narrow" w:cs="Arial Narrow"/>
                <w:b/>
                <w:b/>
                <w:sz w:val="21"/>
                <w:szCs w:val="21"/>
              </w:rPr>
            </w:pPr>
            <w:r>
              <w:rPr>
                <w:rFonts w:cs="Arial Narrow" w:ascii="Arial Narrow" w:hAnsi="Arial Narrow"/>
                <w:b/>
                <w:sz w:val="21"/>
                <w:szCs w:val="21"/>
              </w:rPr>
            </w:r>
          </w:p>
          <w:p>
            <w:pPr>
              <w:pStyle w:val="Normal"/>
              <w:widowControl w:val="false"/>
              <w:rPr>
                <w:rFonts w:ascii="Arial Narrow" w:hAnsi="Arial Narrow" w:cs="Arial Narrow"/>
                <w:b/>
                <w:b/>
                <w:sz w:val="21"/>
                <w:szCs w:val="21"/>
              </w:rPr>
            </w:pPr>
            <w:r>
              <w:rPr>
                <w:rFonts w:cs="Arial Narrow" w:ascii="Arial Narrow" w:hAnsi="Arial Narrow"/>
                <w:b/>
                <w:sz w:val="21"/>
                <w:szCs w:val="21"/>
              </w:rPr>
            </w:r>
          </w:p>
          <w:p>
            <w:pPr>
              <w:pStyle w:val="Normal"/>
              <w:widowControl w:val="false"/>
              <w:jc w:val="center"/>
              <w:rPr>
                <w:rFonts w:ascii="Arial Narrow" w:hAnsi="Arial Narrow" w:cs="Arial Narrow"/>
                <w:sz w:val="21"/>
                <w:szCs w:val="21"/>
              </w:rPr>
            </w:pPr>
            <w:r>
              <w:rPr>
                <w:rFonts w:cs="Arial Narrow" w:ascii="Arial Narrow" w:hAnsi="Arial Narrow"/>
                <w:sz w:val="21"/>
                <w:szCs w:val="21"/>
              </w:rPr>
              <w:t>______________________________________________</w:t>
            </w:r>
          </w:p>
          <w:p>
            <w:pPr>
              <w:pStyle w:val="Normal"/>
              <w:widowControl w:val="false"/>
              <w:jc w:val="center"/>
              <w:rPr>
                <w:rFonts w:ascii="Arial Narrow" w:hAnsi="Arial Narrow" w:cs="Arial Narrow"/>
                <w:sz w:val="21"/>
                <w:szCs w:val="21"/>
              </w:rPr>
            </w:pPr>
            <w:r>
              <w:rPr>
                <w:rFonts w:cs="Arial Narrow" w:ascii="Arial Narrow" w:hAnsi="Arial Narrow"/>
                <w:sz w:val="21"/>
                <w:szCs w:val="21"/>
              </w:rPr>
              <w:t>Assinatura do responsável técnico pelas informações</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Nome completo:</w:t>
            </w:r>
          </w:p>
          <w:p>
            <w:pPr>
              <w:pStyle w:val="Normal"/>
              <w:widowControl w:val="false"/>
              <w:jc w:val="center"/>
              <w:rPr>
                <w:rFonts w:ascii="Arial Narrow" w:hAnsi="Arial Narrow" w:cs="Arial Narrow"/>
                <w:sz w:val="21"/>
                <w:szCs w:val="21"/>
              </w:rPr>
            </w:pPr>
            <w:r>
              <w:rPr>
                <w:rFonts w:cs="Arial Narrow" w:ascii="Arial Narrow" w:hAnsi="Arial Narrow"/>
                <w:sz w:val="21"/>
                <w:szCs w:val="21"/>
              </w:rPr>
              <w:t>CPF:</w:t>
            </w:r>
          </w:p>
        </w:tc>
      </w:tr>
    </w:tbl>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3"/>
        </w:numPr>
        <w:tabs>
          <w:tab w:val="clear" w:pos="709"/>
          <w:tab w:val="left" w:pos="-572" w:leader="none"/>
        </w:tabs>
        <w:spacing w:lineRule="auto" w:line="288"/>
        <w:jc w:val="both"/>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3"/>
        </w:numPr>
        <w:tabs>
          <w:tab w:val="clear" w:pos="709"/>
          <w:tab w:val="left" w:pos="-572" w:leader="none"/>
        </w:tabs>
        <w:spacing w:lineRule="auto" w:line="288"/>
        <w:jc w:val="both"/>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numPr>
          <w:ilvl w:val="0"/>
          <w:numId w:val="3"/>
        </w:numPr>
        <w:tabs>
          <w:tab w:val="clear" w:pos="709"/>
          <w:tab w:val="left" w:pos="-572" w:leader="none"/>
        </w:tabs>
        <w:spacing w:lineRule="auto" w:line="288"/>
        <w:jc w:val="both"/>
        <w:rPr/>
      </w:pPr>
      <w:r>
        <w:rPr>
          <w:rFonts w:eastAsia="Times New Roman" w:cs="Arial Narrow" w:ascii="Arial Narrow" w:hAnsi="Arial Narrow"/>
          <w:b/>
          <w:color w:val="00000A"/>
          <w:kern w:val="2"/>
          <w:sz w:val="21"/>
          <w:szCs w:val="21"/>
          <w:lang w:val="pt-BR" w:eastAsia="pt-BR" w:bidi="ar-SA"/>
        </w:rPr>
        <w:t xml:space="preserve">Caso </w:t>
      </w:r>
      <w:r>
        <w:rPr>
          <w:rFonts w:eastAsia="Times New Roman" w:cs="Arial Narrow" w:ascii="Arial Narrow" w:hAnsi="Arial Narrow"/>
          <w:b/>
          <w:color w:val="00000A"/>
          <w:kern w:val="2"/>
          <w:sz w:val="21"/>
          <w:szCs w:val="21"/>
          <w:u w:val="single"/>
          <w:lang w:val="pt-BR" w:eastAsia="pt-BR" w:bidi="ar-SA"/>
        </w:rPr>
        <w:t>todos</w:t>
      </w:r>
      <w:r>
        <w:rPr>
          <w:rFonts w:cs="Arial Narrow" w:ascii="Arial Narrow" w:hAnsi="Arial Narrow"/>
          <w:b/>
          <w:sz w:val="21"/>
          <w:szCs w:val="21"/>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rPr>
          <w:rFonts w:ascii="Arial Narrow" w:hAnsi="Arial Narrow" w:cs="Arial Narrow"/>
          <w:bCs/>
          <w:sz w:val="21"/>
          <w:szCs w:val="21"/>
        </w:rPr>
      </w:pPr>
      <w:r>
        <w:rPr>
          <w:rFonts w:cs="Arial Narrow" w:ascii="Arial Narrow" w:hAnsi="Arial Narrow"/>
          <w:bCs/>
          <w:sz w:val="21"/>
          <w:szCs w:val="21"/>
        </w:rPr>
        <w:t>1. Requerimento de abertura de processo administrativo assinado pelo responsável legal</w:t>
      </w:r>
    </w:p>
    <w:p>
      <w:pPr>
        <w:pStyle w:val="Normal"/>
        <w:tabs>
          <w:tab w:val="clear" w:pos="709"/>
          <w:tab w:val="left" w:pos="-572" w:leader="none"/>
        </w:tabs>
        <w:spacing w:lineRule="auto" w:line="360"/>
        <w:rPr>
          <w:rFonts w:ascii="Arial Narrow" w:hAnsi="Arial Narrow" w:cs="Arial Narrow"/>
          <w:bCs/>
          <w:sz w:val="21"/>
          <w:szCs w:val="21"/>
        </w:rPr>
      </w:pPr>
      <w:r>
        <w:rPr>
          <w:rFonts w:cs="Arial Narrow" w:ascii="Arial Narrow" w:hAnsi="Arial Narrow"/>
          <w:bCs/>
          <w:sz w:val="21"/>
          <w:szCs w:val="21"/>
        </w:rPr>
        <w:t>2. Formulário de autorização ambiental devidamente preenchido e assinado</w:t>
      </w:r>
    </w:p>
    <w:p>
      <w:pPr>
        <w:pStyle w:val="Normal"/>
        <w:tabs>
          <w:tab w:val="clear" w:pos="709"/>
          <w:tab w:val="left" w:pos="-572" w:leader="none"/>
        </w:tabs>
        <w:spacing w:lineRule="auto" w:line="360"/>
        <w:rPr>
          <w:rFonts w:ascii="Arial Narrow" w:hAnsi="Arial Narrow" w:cs="Arial Narrow"/>
          <w:bCs/>
          <w:sz w:val="21"/>
          <w:szCs w:val="21"/>
        </w:rPr>
      </w:pPr>
      <w:r>
        <w:rPr>
          <w:rFonts w:cs="Arial Narrow" w:ascii="Arial Narrow" w:hAnsi="Arial Narrow"/>
          <w:bCs/>
          <w:sz w:val="21"/>
          <w:szCs w:val="21"/>
        </w:rPr>
        <w:t>3. Cópia da viabilidade</w:t>
      </w:r>
    </w:p>
    <w:p>
      <w:pPr>
        <w:pStyle w:val="Normal"/>
        <w:tabs>
          <w:tab w:val="clear" w:pos="709"/>
          <w:tab w:val="left" w:pos="-572" w:leader="none"/>
        </w:tabs>
        <w:spacing w:lineRule="auto" w:line="360"/>
        <w:rPr>
          <w:rFonts w:ascii="Arial Narrow" w:hAnsi="Arial Narrow" w:cs="Arial Narrow"/>
          <w:bCs/>
          <w:sz w:val="21"/>
          <w:szCs w:val="21"/>
        </w:rPr>
      </w:pPr>
      <w:r>
        <w:rPr>
          <w:rFonts w:cs="Arial Narrow" w:ascii="Arial Narrow" w:hAnsi="Arial Narrow"/>
          <w:bCs/>
          <w:sz w:val="21"/>
          <w:szCs w:val="21"/>
        </w:rPr>
        <w:t>4. Cópia do CNPJ</w:t>
      </w:r>
    </w:p>
    <w:p>
      <w:pPr>
        <w:pStyle w:val="Normal"/>
        <w:tabs>
          <w:tab w:val="clear" w:pos="709"/>
          <w:tab w:val="left" w:pos="-572" w:leader="none"/>
        </w:tabs>
        <w:spacing w:lineRule="auto" w:line="360"/>
        <w:rPr>
          <w:rFonts w:ascii="Arial Narrow" w:hAnsi="Arial Narrow" w:cs="Arial Narrow"/>
          <w:bCs/>
          <w:sz w:val="21"/>
          <w:szCs w:val="21"/>
        </w:rPr>
      </w:pPr>
      <w:bookmarkStart w:id="0" w:name="_GoBack"/>
      <w:bookmarkEnd w:id="0"/>
      <w:r>
        <w:rPr>
          <w:rFonts w:cs="Arial Narrow" w:ascii="Arial Narrow" w:hAnsi="Arial Narrow"/>
          <w:bCs/>
          <w:sz w:val="21"/>
          <w:szCs w:val="21"/>
        </w:rPr>
        <w:t>5. Cópia do documento de identificação, contendo número do CPF, do(s) responsável(eis) legal(ais)</w:t>
      </w:r>
    </w:p>
    <w:p>
      <w:pPr>
        <w:pStyle w:val="Normal"/>
        <w:tabs>
          <w:tab w:val="clear" w:pos="709"/>
          <w:tab w:val="left" w:pos="-572" w:leader="none"/>
        </w:tabs>
        <w:spacing w:lineRule="auto" w:line="360"/>
        <w:rPr>
          <w:rFonts w:ascii="Arial Narrow" w:hAnsi="Arial Narrow" w:cs="Arial Narrow"/>
          <w:bCs/>
          <w:sz w:val="21"/>
          <w:szCs w:val="21"/>
        </w:rPr>
      </w:pPr>
      <w:r>
        <w:rPr>
          <w:rFonts w:cs="Arial Narrow" w:ascii="Arial Narrow" w:hAnsi="Arial Narrow"/>
          <w:bCs/>
          <w:sz w:val="21"/>
          <w:szCs w:val="21"/>
        </w:rPr>
        <w:t>6. Cópia do contrato social ou certificado do MEI</w:t>
      </w:r>
    </w:p>
    <w:p>
      <w:pPr>
        <w:pStyle w:val="Normal"/>
        <w:tabs>
          <w:tab w:val="clear" w:pos="709"/>
          <w:tab w:val="left" w:pos="-572" w:leader="none"/>
        </w:tabs>
        <w:spacing w:lineRule="auto" w:line="360"/>
        <w:rPr/>
      </w:pPr>
      <w:r>
        <w:rPr>
          <w:rFonts w:cs="Arial Narrow" w:ascii="Arial Narrow" w:hAnsi="Arial Narrow"/>
          <w:bCs/>
          <w:sz w:val="21"/>
          <w:szCs w:val="21"/>
        </w:rPr>
        <w:t xml:space="preserve">7. Cópia do protocolo da Vigilância Sanitária, </w:t>
      </w:r>
      <w:r>
        <w:rPr>
          <w:rFonts w:cs="Arial Narrow" w:ascii="Arial Narrow" w:hAnsi="Arial Narrow"/>
          <w:bCs/>
          <w:sz w:val="21"/>
          <w:szCs w:val="21"/>
          <w:u w:val="single"/>
        </w:rPr>
        <w:t>se for o caso</w:t>
      </w:r>
    </w:p>
    <w:p>
      <w:pPr>
        <w:pStyle w:val="Normal"/>
        <w:tabs>
          <w:tab w:val="clear" w:pos="709"/>
          <w:tab w:val="left" w:pos="-572" w:leader="none"/>
        </w:tabs>
        <w:spacing w:lineRule="auto" w:line="360"/>
        <w:rPr>
          <w:rFonts w:ascii="Arial Narrow" w:hAnsi="Arial Narrow" w:cs="Arial Narrow"/>
          <w:bCs/>
          <w:sz w:val="21"/>
          <w:szCs w:val="21"/>
        </w:rPr>
      </w:pPr>
      <w:r>
        <w:rPr>
          <w:rFonts w:cs="Arial Narrow" w:ascii="Arial Narrow" w:hAnsi="Arial Narrow"/>
          <w:bCs/>
          <w:sz w:val="21"/>
          <w:szCs w:val="21"/>
        </w:rPr>
        <w:t>8. Cópia da última conta de água</w:t>
      </w:r>
    </w:p>
    <w:p>
      <w:pPr>
        <w:pStyle w:val="Normal"/>
        <w:tabs>
          <w:tab w:val="clear" w:pos="709"/>
          <w:tab w:val="left" w:pos="-572" w:leader="none"/>
        </w:tabs>
        <w:spacing w:lineRule="auto" w:line="360"/>
        <w:rPr>
          <w:rFonts w:ascii="Arial Narrow" w:hAnsi="Arial Narrow" w:cs="Arial Narrow"/>
          <w:bCs/>
          <w:sz w:val="21"/>
          <w:szCs w:val="21"/>
        </w:rPr>
      </w:pPr>
      <w:r>
        <w:rPr>
          <w:rFonts w:cs="Arial Narrow" w:ascii="Arial Narrow" w:hAnsi="Arial Narrow"/>
          <w:bCs/>
          <w:sz w:val="21"/>
          <w:szCs w:val="21"/>
        </w:rPr>
        <w:t>9. Contrato ou declaração da(s) empresas responsáveis pela coleta/recebimento dos resíduos da atividade</w:t>
      </w:r>
    </w:p>
    <w:p>
      <w:pPr>
        <w:pStyle w:val="Normal"/>
        <w:tabs>
          <w:tab w:val="clear" w:pos="709"/>
          <w:tab w:val="left" w:pos="-572" w:leader="none"/>
        </w:tabs>
        <w:spacing w:lineRule="auto" w:line="360"/>
        <w:rPr/>
      </w:pPr>
      <w:r>
        <w:rPr>
          <w:rFonts w:cs="Arial Narrow" w:ascii="Arial Narrow" w:hAnsi="Arial Narrow"/>
          <w:bCs/>
          <w:sz w:val="21"/>
          <w:szCs w:val="21"/>
        </w:rPr>
        <w:t xml:space="preserve">10. Cópia da matrícula do imóvel e do contrato de locação, </w:t>
      </w:r>
      <w:r>
        <w:rPr>
          <w:rFonts w:cs="Arial Narrow" w:ascii="Arial Narrow" w:hAnsi="Arial Narrow"/>
          <w:bCs/>
          <w:sz w:val="21"/>
          <w:szCs w:val="21"/>
          <w:u w:val="single"/>
        </w:rPr>
        <w:t>se for o caso</w:t>
      </w:r>
    </w:p>
    <w:p>
      <w:pPr>
        <w:pStyle w:val="Normal"/>
        <w:tabs>
          <w:tab w:val="clear" w:pos="709"/>
          <w:tab w:val="left" w:pos="-572" w:leader="none"/>
        </w:tabs>
        <w:spacing w:lineRule="auto" w:line="360"/>
        <w:jc w:val="both"/>
        <w:rPr/>
      </w:pPr>
      <w:r>
        <w:rPr>
          <w:rFonts w:cs="Arial Narrow" w:ascii="Arial Narrow" w:hAnsi="Arial Narrow"/>
          <w:bCs/>
          <w:sz w:val="21"/>
          <w:szCs w:val="21"/>
        </w:rPr>
        <w:t xml:space="preserve">11. Comprovar a existência de arborização do passeio público, de acordo com a Lei Municipal </w:t>
      </w:r>
      <w:r>
        <w:rPr>
          <w:rFonts w:eastAsia="Times New Roman" w:cs="Arial Narrow" w:ascii="Arial Narrow" w:hAnsi="Arial Narrow"/>
          <w:bCs/>
          <w:color w:val="00000A"/>
          <w:kern w:val="2"/>
          <w:sz w:val="21"/>
          <w:szCs w:val="21"/>
          <w:lang w:val="pt-BR" w:eastAsia="pt-BR" w:bidi="ar-SA"/>
        </w:rPr>
        <w:t>6.749/2021 ou apresentar projeto para a sua implantação.</w:t>
      </w:r>
    </w:p>
    <w:p>
      <w:pPr>
        <w:pStyle w:val="Normal"/>
        <w:tabs>
          <w:tab w:val="clear" w:pos="709"/>
          <w:tab w:val="left" w:pos="-572" w:leader="none"/>
        </w:tabs>
        <w:spacing w:lineRule="auto" w:line="360"/>
        <w:rPr>
          <w:rFonts w:ascii="Arial Narrow" w:hAnsi="Arial Narrow" w:cs="Arial Narrow"/>
          <w:bCs/>
          <w:sz w:val="21"/>
          <w:szCs w:val="21"/>
        </w:rPr>
      </w:pPr>
      <w:r>
        <w:rPr>
          <w:rFonts w:cs="Arial Narrow" w:ascii="Arial Narrow" w:hAnsi="Arial Narrow"/>
          <w:bCs/>
          <w:sz w:val="21"/>
          <w:szCs w:val="21"/>
        </w:rPr>
        <w:t>12. Comprovante (Nota Fiscal e MTR) de limpeza do sistema de tratamento de esgoto (fossa e filtro)</w:t>
      </w:r>
    </w:p>
    <w:p>
      <w:pPr>
        <w:pStyle w:val="Normal"/>
        <w:tabs>
          <w:tab w:val="clear" w:pos="709"/>
          <w:tab w:val="left" w:pos="-572" w:leader="none"/>
        </w:tabs>
        <w:spacing w:lineRule="auto" w:line="360"/>
        <w:jc w:val="both"/>
        <w:rPr>
          <w:rFonts w:ascii="Arial Narrow" w:hAnsi="Arial Narrow" w:cs="Arial Narrow"/>
          <w:bCs/>
          <w:sz w:val="21"/>
          <w:szCs w:val="21"/>
        </w:rPr>
      </w:pPr>
      <w:bookmarkStart w:id="1" w:name="_Hlk11160228"/>
      <w:bookmarkEnd w:id="1"/>
      <w:r>
        <w:rPr>
          <w:rFonts w:cs="Arial Narrow" w:ascii="Arial Narrow" w:hAnsi="Arial Narrow"/>
          <w:bCs/>
          <w:sz w:val="21"/>
          <w:szCs w:val="21"/>
        </w:rPr>
        <w:t>13. Cópia atualizada do Alvará de Prevenção e Proteção Contra Incêndio, expedido pelo Corpo de Bombeiros deste Município ou se ainda não possuir, apresentar cópia do protocolo de solicitação do PPCI atualizado com histórico do andamento do processo junto ao Corpo de Bombeiros, acompanhado da ART/RRT do profissional responsável pelo projeto e execução (de acordo com a legislação), devidamente assinada e com comprovante de pagamento da taxa</w:t>
      </w:r>
    </w:p>
    <w:p>
      <w:pPr>
        <w:pStyle w:val="Normal"/>
        <w:tabs>
          <w:tab w:val="clear" w:pos="709"/>
          <w:tab w:val="left" w:pos="-572" w:leader="none"/>
        </w:tabs>
        <w:spacing w:lineRule="auto" w:line="360"/>
        <w:jc w:val="both"/>
        <w:rPr/>
      </w:pPr>
      <w:r>
        <w:rPr>
          <w:rFonts w:cs="Arial Narrow" w:ascii="Arial Narrow" w:hAnsi="Arial Narrow"/>
          <w:bCs/>
          <w:sz w:val="21"/>
          <w:szCs w:val="21"/>
        </w:rPr>
        <w:t xml:space="preserve">14. Plano de Gerenciamento de Resíduos – PGRS de acordo com o termo de referência </w:t>
      </w:r>
      <w:r>
        <w:rPr>
          <w:rFonts w:eastAsia="Times New Roman" w:cs="Arial Narrow" w:ascii="Arial Narrow" w:hAnsi="Arial Narrow"/>
          <w:bCs/>
          <w:color w:val="00000A"/>
          <w:kern w:val="2"/>
          <w:sz w:val="21"/>
          <w:szCs w:val="21"/>
          <w:lang w:val="pt-BR" w:eastAsia="pt-BR" w:bidi="ar-SA"/>
        </w:rPr>
        <w:t>disponibilizado pela SEMAPE</w:t>
      </w:r>
    </w:p>
    <w:p>
      <w:pPr>
        <w:pStyle w:val="Normal"/>
        <w:tabs>
          <w:tab w:val="clear" w:pos="709"/>
          <w:tab w:val="left" w:pos="-572" w:leader="none"/>
        </w:tabs>
        <w:spacing w:lineRule="auto" w:line="360"/>
        <w:jc w:val="both"/>
        <w:rPr/>
      </w:pPr>
      <w:r>
        <w:rPr>
          <w:rFonts w:cs="Arial Narrow" w:ascii="Arial Narrow" w:hAnsi="Arial Narrow"/>
          <w:bCs/>
          <w:sz w:val="21"/>
          <w:szCs w:val="21"/>
        </w:rPr>
        <w:t>15. Cópia do comprovante de pagamento dos custos dos Serviços do Licenciamento Ambiental, após emissão e pagamento</w:t>
      </w:r>
    </w:p>
    <w:p>
      <w:pPr>
        <w:pStyle w:val="Normal"/>
        <w:tabs>
          <w:tab w:val="clear" w:pos="709"/>
          <w:tab w:val="left" w:pos="-572" w:leader="none"/>
        </w:tabs>
        <w:spacing w:lineRule="auto" w:line="360"/>
        <w:jc w:val="center"/>
        <w:rPr>
          <w:rFonts w:ascii="Arial Narrow" w:hAnsi="Arial Narrow" w:cs="Arial Narrow"/>
          <w:b/>
          <w:b/>
          <w:i/>
          <w:i/>
          <w:sz w:val="21"/>
          <w:szCs w:val="21"/>
        </w:rPr>
      </w:pPr>
      <w:r>
        <w:rPr>
          <w:rFonts w:cs="Arial Narrow" w:ascii="Arial Narrow" w:hAnsi="Arial Narrow"/>
          <w:b/>
          <w:i/>
          <w:sz w:val="21"/>
          <w:szCs w:val="21"/>
        </w:rPr>
      </w:r>
    </w:p>
    <w:p>
      <w:pPr>
        <w:pStyle w:val="Normal"/>
        <w:spacing w:lineRule="auto" w:line="360"/>
        <w:jc w:val="both"/>
        <w:rPr>
          <w:rFonts w:ascii="Arial Narrow" w:hAnsi="Arial Narrow" w:cs="Arial Narrow"/>
          <w:b/>
          <w:b/>
          <w:i/>
          <w:i/>
          <w:sz w:val="21"/>
          <w:szCs w:val="21"/>
        </w:rPr>
      </w:pPr>
      <w:r>
        <w:rPr>
          <w:rFonts w:cs="Arial Narrow" w:ascii="Arial Narrow" w:hAnsi="Arial Narrow"/>
          <w:b/>
          <w:i/>
          <w:sz w:val="21"/>
          <w:szCs w:val="21"/>
        </w:rPr>
      </w:r>
    </w:p>
    <w:p>
      <w:pPr>
        <w:pStyle w:val="Normal"/>
        <w:spacing w:lineRule="auto" w:line="360"/>
        <w:jc w:val="both"/>
        <w:rPr>
          <w:rFonts w:ascii="Arial Narrow" w:hAnsi="Arial Narrow" w:cs="Arial Narrow"/>
          <w:b/>
          <w:b/>
          <w:i/>
          <w:i/>
          <w:sz w:val="21"/>
          <w:szCs w:val="21"/>
        </w:rPr>
      </w:pPr>
      <w:r>
        <w:rPr>
          <w:rFonts w:cs="Arial Narrow" w:ascii="Arial Narrow" w:hAnsi="Arial Narrow"/>
          <w:b/>
          <w:i/>
          <w:sz w:val="21"/>
          <w:szCs w:val="21"/>
        </w:rPr>
      </w:r>
    </w:p>
    <w:p>
      <w:pPr>
        <w:pStyle w:val="Normal"/>
        <w:spacing w:lineRule="auto" w:line="360"/>
        <w:jc w:val="both"/>
        <w:rPr>
          <w:rFonts w:ascii="Arial Narrow" w:hAnsi="Arial Narrow" w:cs="Arial Narrow"/>
          <w:b/>
          <w:b/>
          <w:i/>
          <w:i/>
          <w:sz w:val="21"/>
          <w:szCs w:val="21"/>
        </w:rPr>
      </w:pPr>
      <w:r>
        <w:rPr>
          <w:rFonts w:cs="Arial Narrow" w:ascii="Arial Narrow" w:hAnsi="Arial Narrow"/>
          <w:b/>
          <w:i/>
          <w:sz w:val="21"/>
          <w:szCs w:val="21"/>
        </w:rPr>
      </w:r>
    </w:p>
    <w:p>
      <w:pPr>
        <w:pStyle w:val="Normal"/>
        <w:spacing w:lineRule="auto" w:line="360"/>
        <w:jc w:val="both"/>
        <w:rPr>
          <w:rFonts w:ascii="Arial Narrow" w:hAnsi="Arial Narrow" w:cs="Arial Narrow"/>
          <w:i/>
          <w:i/>
        </w:rPr>
      </w:pPr>
      <w:r>
        <w:rPr/>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2">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bullet"/>
      <w:lvlText w:val=""/>
      <w:lvlJc w:val="left"/>
      <w:pPr>
        <w:tabs>
          <w:tab w:val="num" w:pos="0"/>
        </w:tabs>
        <w:ind w:left="360" w:hanging="360"/>
      </w:pPr>
      <w:rPr>
        <w:rFonts w:ascii="Wingdings" w:hAnsi="Wingdings" w:cs="Wingdings" w:hint="default"/>
        <w:sz w:val="20"/>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szCs w:val="18"/>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szCs w:val="18"/>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szCs w:val="18"/>
      </w:rPr>
    </w:lvl>
  </w:abstractNum>
  <w:abstractNum w:abstractNumId="5">
    <w:lvl w:ilvl="0">
      <w:start w:val="1"/>
      <w:numFmt w:val="decimal"/>
      <w:lvlText w:val="%1."/>
      <w:lvlJc w:val="left"/>
      <w:pPr>
        <w:tabs>
          <w:tab w:val="num" w:pos="0"/>
        </w:tabs>
        <w:ind w:left="720" w:hanging="360"/>
      </w:pPr>
      <w:rPr>
        <w:sz w:val="22"/>
        <w:b w:val="false"/>
        <w:szCs w:val="22"/>
        <w:bCs w:val="false"/>
        <w:rFonts w:ascii="Arial narrow" w:hAnsi="Arial narrow" w:cs="Arial narrow"/>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paragraph" w:styleId="SubItem6Nivel2">
    <w:name w:val="Sub Item (6) - Nivel 2"/>
    <w:basedOn w:val="Subtitulos"/>
    <w:qFormat/>
    <w:pPr>
      <w:numPr>
        <w:ilvl w:val="0"/>
        <w:numId w:val="1"/>
      </w:numPr>
      <w:tabs>
        <w:tab w:val="clear" w:pos="709"/>
        <w:tab w:val="left" w:pos="510" w:leader="none"/>
      </w:tabs>
      <w:suppressAutoHyphens w:val="true"/>
      <w:spacing w:before="60" w:after="60"/>
      <w:ind w:left="-114" w:right="0" w:hanging="0"/>
    </w:pPr>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382</TotalTime>
  <Application>LibreOffice/7.4.7.2$Linux_X86_64 LibreOffice_project/40$Build-2</Application>
  <AppVersion>15.0000</AppVersion>
  <Pages>11</Pages>
  <Words>2501</Words>
  <Characters>14944</Characters>
  <CharactersWithSpaces>17088</CharactersWithSpaces>
  <Paragraphs>360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2025-10-06T18:17:53Z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